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1B7" w:rsidRPr="002F658D" w:rsidRDefault="002F658D" w:rsidP="002F658D">
      <w:pPr>
        <w:pStyle w:val="a9"/>
        <w:jc w:val="center"/>
        <w:rPr>
          <w:rFonts w:ascii="Arial" w:hAnsi="Arial" w:cs="Arial"/>
          <w:b/>
          <w:sz w:val="32"/>
          <w:szCs w:val="32"/>
        </w:rPr>
      </w:pPr>
      <w:r w:rsidRPr="002F658D">
        <w:rPr>
          <w:rFonts w:ascii="Arial" w:hAnsi="Arial" w:cs="Arial"/>
          <w:b/>
          <w:sz w:val="32"/>
          <w:szCs w:val="32"/>
        </w:rPr>
        <w:t>ОТ 10.03.2017 Г</w:t>
      </w:r>
      <w:r w:rsidR="000061B7" w:rsidRPr="002F658D">
        <w:rPr>
          <w:rFonts w:ascii="Arial" w:hAnsi="Arial" w:cs="Arial"/>
          <w:b/>
          <w:sz w:val="32"/>
          <w:szCs w:val="32"/>
        </w:rPr>
        <w:t>. № 6</w:t>
      </w:r>
    </w:p>
    <w:p w:rsidR="000061B7" w:rsidRPr="002F658D" w:rsidRDefault="000061B7" w:rsidP="002F658D">
      <w:pPr>
        <w:pStyle w:val="a9"/>
        <w:jc w:val="center"/>
        <w:rPr>
          <w:rFonts w:ascii="Arial" w:hAnsi="Arial" w:cs="Arial"/>
          <w:b/>
          <w:sz w:val="32"/>
          <w:szCs w:val="32"/>
        </w:rPr>
      </w:pPr>
      <w:r w:rsidRPr="002F658D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0061B7" w:rsidRPr="002F658D" w:rsidRDefault="000061B7" w:rsidP="002F658D">
      <w:pPr>
        <w:pStyle w:val="a9"/>
        <w:jc w:val="center"/>
        <w:rPr>
          <w:rFonts w:ascii="Arial" w:hAnsi="Arial" w:cs="Arial"/>
          <w:b/>
          <w:sz w:val="32"/>
          <w:szCs w:val="32"/>
        </w:rPr>
      </w:pPr>
      <w:r w:rsidRPr="002F658D">
        <w:rPr>
          <w:rFonts w:ascii="Arial" w:hAnsi="Arial" w:cs="Arial"/>
          <w:b/>
          <w:sz w:val="32"/>
          <w:szCs w:val="32"/>
        </w:rPr>
        <w:t>ИРКУТСКАЯ ОБЛАСТЬ</w:t>
      </w:r>
    </w:p>
    <w:p w:rsidR="000061B7" w:rsidRPr="002F658D" w:rsidRDefault="000061B7" w:rsidP="002F658D">
      <w:pPr>
        <w:pStyle w:val="a9"/>
        <w:jc w:val="center"/>
        <w:rPr>
          <w:rFonts w:ascii="Arial" w:hAnsi="Arial" w:cs="Arial"/>
          <w:b/>
          <w:sz w:val="32"/>
          <w:szCs w:val="32"/>
        </w:rPr>
      </w:pPr>
      <w:r w:rsidRPr="002F658D">
        <w:rPr>
          <w:rFonts w:ascii="Arial" w:hAnsi="Arial" w:cs="Arial"/>
          <w:b/>
          <w:sz w:val="32"/>
          <w:szCs w:val="32"/>
        </w:rPr>
        <w:t>БАЛАГАНСКИЙ РАЙОН</w:t>
      </w:r>
    </w:p>
    <w:p w:rsidR="000061B7" w:rsidRPr="002F658D" w:rsidRDefault="002F658D" w:rsidP="002F658D">
      <w:pPr>
        <w:pStyle w:val="a9"/>
        <w:jc w:val="center"/>
        <w:rPr>
          <w:rFonts w:ascii="Arial" w:hAnsi="Arial" w:cs="Arial"/>
          <w:b/>
          <w:sz w:val="32"/>
          <w:szCs w:val="32"/>
        </w:rPr>
      </w:pPr>
      <w:r w:rsidRPr="002F658D"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2F658D" w:rsidRPr="002F658D" w:rsidRDefault="002F658D" w:rsidP="002F658D">
      <w:pPr>
        <w:pStyle w:val="a9"/>
        <w:jc w:val="center"/>
        <w:rPr>
          <w:rFonts w:ascii="Arial" w:hAnsi="Arial" w:cs="Arial"/>
          <w:b/>
          <w:sz w:val="32"/>
          <w:szCs w:val="32"/>
        </w:rPr>
      </w:pPr>
      <w:r w:rsidRPr="002F658D">
        <w:rPr>
          <w:rFonts w:ascii="Arial" w:hAnsi="Arial" w:cs="Arial"/>
          <w:b/>
          <w:sz w:val="32"/>
          <w:szCs w:val="32"/>
        </w:rPr>
        <w:t>АДМИНИСТРАЦИЯ</w:t>
      </w:r>
    </w:p>
    <w:p w:rsidR="000061B7" w:rsidRPr="002F658D" w:rsidRDefault="000061B7" w:rsidP="002F658D">
      <w:pPr>
        <w:pStyle w:val="a9"/>
        <w:jc w:val="center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b/>
          <w:sz w:val="32"/>
          <w:szCs w:val="32"/>
        </w:rPr>
        <w:t>ПОСТАНОВЛЕН</w:t>
      </w:r>
      <w:r w:rsidRPr="00E33442">
        <w:rPr>
          <w:rFonts w:ascii="Arial" w:hAnsi="Arial" w:cs="Arial"/>
          <w:b/>
          <w:sz w:val="32"/>
          <w:szCs w:val="32"/>
        </w:rPr>
        <w:t>ИЕ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</w:p>
    <w:p w:rsidR="000061B7" w:rsidRPr="00E33442" w:rsidRDefault="002F658D" w:rsidP="00E33442">
      <w:pPr>
        <w:pStyle w:val="a9"/>
        <w:jc w:val="center"/>
        <w:rPr>
          <w:rFonts w:ascii="Arial" w:hAnsi="Arial" w:cs="Arial"/>
          <w:b/>
          <w:bCs/>
          <w:color w:val="000000"/>
          <w:sz w:val="32"/>
          <w:szCs w:val="32"/>
          <w:lang w:eastAsia="zh-CN"/>
        </w:rPr>
      </w:pPr>
      <w:r w:rsidRPr="00E33442"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>О ВНЕСЕНИИ ИЗМЕНЕНИЙ В ПРОГРАММУ КОМПЛЕКСНОГО РАЗВИТИЯ СОЦИАЛЬНОЙ ИНФРАСТРУКТУРЫ</w:t>
      </w:r>
      <w:r w:rsidRPr="00E33442">
        <w:rPr>
          <w:rFonts w:ascii="Arial" w:hAnsi="Arial" w:cs="Arial"/>
          <w:b/>
          <w:color w:val="000000"/>
          <w:sz w:val="32"/>
          <w:szCs w:val="32"/>
          <w:lang w:eastAsia="zh-CN"/>
        </w:rPr>
        <w:t xml:space="preserve"> </w:t>
      </w:r>
      <w:r w:rsidRPr="00E33442"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>ЗАСЛАВСКОГО МУНИЦИПАЛЬНОГО ОБРАЗОВАНИЯ БАЛАГАНСКОГО РАЙОНА ИРКУТСКОЙ ОБЛАСТИ НА 2016 – 2025 ГГ.</w:t>
      </w:r>
    </w:p>
    <w:p w:rsidR="00FE4F46" w:rsidRDefault="00FE4F46" w:rsidP="002F658D">
      <w:pPr>
        <w:pStyle w:val="a9"/>
        <w:rPr>
          <w:rFonts w:ascii="Arial" w:hAnsi="Arial" w:cs="Arial"/>
          <w:sz w:val="24"/>
          <w:szCs w:val="24"/>
        </w:rPr>
      </w:pPr>
    </w:p>
    <w:p w:rsidR="000061B7" w:rsidRPr="00FE4F46" w:rsidRDefault="00FE4F46" w:rsidP="000B38E7">
      <w:pPr>
        <w:pStyle w:val="a9"/>
        <w:ind w:firstLine="567"/>
        <w:rPr>
          <w:rFonts w:ascii="Arial" w:hAnsi="Arial" w:cs="Arial"/>
          <w:sz w:val="24"/>
          <w:szCs w:val="24"/>
        </w:rPr>
      </w:pPr>
      <w:r w:rsidRPr="00FE4F46">
        <w:rPr>
          <w:rFonts w:ascii="Arial" w:hAnsi="Arial" w:cs="Arial"/>
          <w:sz w:val="24"/>
          <w:szCs w:val="24"/>
        </w:rPr>
        <w:t>На основании протеста прокуратуры Балаганского района</w:t>
      </w:r>
      <w:r>
        <w:rPr>
          <w:rFonts w:ascii="Arial" w:hAnsi="Arial" w:cs="Arial"/>
          <w:sz w:val="24"/>
          <w:szCs w:val="24"/>
        </w:rPr>
        <w:t xml:space="preserve"> от 15.12.2017 г. № 141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</w:p>
    <w:p w:rsidR="000061B7" w:rsidRDefault="000061B7" w:rsidP="00E33442">
      <w:pPr>
        <w:pStyle w:val="a9"/>
        <w:jc w:val="center"/>
        <w:rPr>
          <w:rFonts w:ascii="Arial" w:hAnsi="Arial" w:cs="Arial"/>
          <w:b/>
          <w:sz w:val="30"/>
          <w:szCs w:val="30"/>
        </w:rPr>
      </w:pPr>
      <w:r w:rsidRPr="00E33442">
        <w:rPr>
          <w:rFonts w:ascii="Arial" w:hAnsi="Arial" w:cs="Arial"/>
          <w:b/>
          <w:sz w:val="30"/>
          <w:szCs w:val="30"/>
        </w:rPr>
        <w:t>ПОСТАНОВЛЯЮ:</w:t>
      </w:r>
    </w:p>
    <w:p w:rsidR="00FE4F46" w:rsidRDefault="00FE4F46" w:rsidP="00FE4F46">
      <w:pPr>
        <w:pStyle w:val="a9"/>
        <w:ind w:firstLine="709"/>
        <w:rPr>
          <w:rFonts w:ascii="Arial" w:hAnsi="Arial" w:cs="Arial"/>
          <w:color w:val="000000"/>
          <w:sz w:val="24"/>
          <w:szCs w:val="24"/>
          <w:lang w:eastAsia="zh-CN"/>
        </w:rPr>
      </w:pPr>
    </w:p>
    <w:p w:rsidR="00FE4F46" w:rsidRPr="002F658D" w:rsidRDefault="00FE4F46" w:rsidP="00FE4F46">
      <w:pPr>
        <w:pStyle w:val="a9"/>
        <w:ind w:firstLine="709"/>
        <w:rPr>
          <w:rFonts w:ascii="Arial" w:hAnsi="Arial" w:cs="Arial"/>
          <w:color w:val="000000"/>
          <w:sz w:val="24"/>
          <w:szCs w:val="24"/>
          <w:lang w:eastAsia="zh-CN"/>
        </w:rPr>
      </w:pPr>
      <w:r>
        <w:rPr>
          <w:rFonts w:ascii="Arial" w:hAnsi="Arial" w:cs="Arial"/>
          <w:color w:val="000000"/>
          <w:sz w:val="24"/>
          <w:szCs w:val="24"/>
          <w:lang w:eastAsia="zh-CN"/>
        </w:rPr>
        <w:t>1.</w:t>
      </w:r>
      <w:r w:rsidRPr="002F658D">
        <w:rPr>
          <w:rFonts w:ascii="Arial" w:hAnsi="Arial" w:cs="Arial"/>
          <w:color w:val="000000"/>
          <w:sz w:val="24"/>
          <w:szCs w:val="24"/>
          <w:lang w:eastAsia="zh-CN"/>
        </w:rPr>
        <w:t>Внести изменения в преамбулу: в соответствии со статьей 8 Градостроительного кодекса Российской Федерации, Федеральным законом от 29 декабря 2014 года № 456-ФЗ «О внесении изменений в Градостроительный кодекс Российской Федерации и отдельные законодательные акты Российской Федерации», Федеральным законом от 6 октября 2003 года № 131-ФЗ «Об общих принципах организации местного самоуправления в Российской Федерации», постановлением Правительства Российской Федерации от 1 октября 2015 года № 1050 «Об утверждении требований к программам комплексного развития социальной инфраструктуры поселений, городских округов», на основании Устава Заславского сельского поселения Балаганского района Иркутской области.</w:t>
      </w:r>
    </w:p>
    <w:p w:rsidR="00FE4F46" w:rsidRDefault="00FE4F46" w:rsidP="00FE4F46">
      <w:pPr>
        <w:pStyle w:val="a9"/>
        <w:ind w:firstLine="709"/>
        <w:rPr>
          <w:rFonts w:ascii="Arial" w:hAnsi="Arial" w:cs="Arial"/>
          <w:color w:val="000000"/>
          <w:sz w:val="24"/>
          <w:szCs w:val="24"/>
          <w:lang w:eastAsia="zh-CN"/>
        </w:rPr>
      </w:pPr>
      <w:r>
        <w:rPr>
          <w:rFonts w:ascii="Arial" w:hAnsi="Arial" w:cs="Arial"/>
          <w:color w:val="000000"/>
          <w:sz w:val="24"/>
          <w:szCs w:val="24"/>
          <w:lang w:eastAsia="zh-CN"/>
        </w:rPr>
        <w:t>2.</w:t>
      </w:r>
      <w:r w:rsidRPr="002F658D">
        <w:rPr>
          <w:rFonts w:ascii="Arial" w:hAnsi="Arial" w:cs="Arial"/>
          <w:color w:val="000000"/>
          <w:sz w:val="24"/>
          <w:szCs w:val="24"/>
          <w:lang w:eastAsia="zh-CN"/>
        </w:rPr>
        <w:t>В программу «Комплексного развития соци</w:t>
      </w:r>
      <w:r>
        <w:rPr>
          <w:rFonts w:ascii="Arial" w:hAnsi="Arial" w:cs="Arial"/>
          <w:color w:val="000000"/>
          <w:sz w:val="24"/>
          <w:szCs w:val="24"/>
          <w:lang w:eastAsia="zh-CN"/>
        </w:rPr>
        <w:t>альной инфраструктуры» внесены</w:t>
      </w:r>
      <w:r w:rsidRPr="002F658D">
        <w:rPr>
          <w:rFonts w:ascii="Arial" w:hAnsi="Arial" w:cs="Arial"/>
          <w:color w:val="000000"/>
          <w:sz w:val="24"/>
          <w:szCs w:val="24"/>
          <w:lang w:eastAsia="zh-CN"/>
        </w:rPr>
        <w:t xml:space="preserve"> и изменены разделы: </w:t>
      </w:r>
    </w:p>
    <w:p w:rsidR="00FE4F46" w:rsidRDefault="00FE4F46" w:rsidP="00FE4F46">
      <w:pPr>
        <w:pStyle w:val="a9"/>
        <w:ind w:firstLine="709"/>
        <w:rPr>
          <w:rFonts w:ascii="Arial" w:hAnsi="Arial" w:cs="Arial"/>
          <w:color w:val="000000"/>
          <w:sz w:val="24"/>
          <w:szCs w:val="24"/>
          <w:lang w:eastAsia="zh-CN"/>
        </w:rPr>
      </w:pPr>
      <w:r w:rsidRPr="002F658D">
        <w:rPr>
          <w:rFonts w:ascii="Arial" w:hAnsi="Arial" w:cs="Arial"/>
          <w:color w:val="000000"/>
          <w:sz w:val="24"/>
          <w:szCs w:val="24"/>
          <w:lang w:eastAsia="zh-CN"/>
        </w:rPr>
        <w:t>перечень мероприятий (инвестиционных проектов) по проектированию, строительству и реконструкции объектов социальной инфраструктуры поселения учитывает планируемые мероприятия по проектированию, строительству и реконструкции объектов социальной инфраструктуры федерального значения, регионального значения, местного значения муниципальных районов, а также мероприятий, реализация которых предусмотрена по иным основаниям за счет внебюджетных источников;</w:t>
      </w:r>
    </w:p>
    <w:p w:rsidR="00FE4F46" w:rsidRDefault="00FE4F46" w:rsidP="00FE4F46">
      <w:pPr>
        <w:pStyle w:val="a9"/>
        <w:ind w:firstLine="709"/>
        <w:rPr>
          <w:rFonts w:ascii="Arial" w:hAnsi="Arial" w:cs="Arial"/>
          <w:color w:val="000000"/>
          <w:sz w:val="24"/>
          <w:szCs w:val="24"/>
          <w:lang w:eastAsia="zh-CN"/>
        </w:rPr>
      </w:pPr>
      <w:r w:rsidRPr="002F658D">
        <w:rPr>
          <w:rFonts w:ascii="Arial" w:hAnsi="Arial" w:cs="Arial"/>
          <w:color w:val="000000"/>
          <w:sz w:val="24"/>
          <w:szCs w:val="24"/>
          <w:lang w:eastAsia="zh-CN"/>
        </w:rPr>
        <w:t xml:space="preserve"> оценка объемов и источников финансирования мероприятий (инвестиционных проектов) по проектированию, строительству, реконструкции объектов социальной инфраструктуры поселения включает укрупненную оценку необходимых инвестиций с разбивкой по видам объектов социальной инфраструктуры поселения, целями и задачами программы, источниками финансирования, включая средства бюджетов всех уровней и внебюджетных средств; </w:t>
      </w:r>
    </w:p>
    <w:p w:rsidR="00FE4F46" w:rsidRDefault="00FE4F46" w:rsidP="00FE4F46">
      <w:pPr>
        <w:pStyle w:val="a9"/>
        <w:ind w:firstLine="709"/>
        <w:rPr>
          <w:rFonts w:ascii="Arial" w:hAnsi="Arial" w:cs="Arial"/>
          <w:color w:val="000000"/>
          <w:sz w:val="24"/>
          <w:szCs w:val="24"/>
          <w:lang w:eastAsia="zh-CN"/>
        </w:rPr>
      </w:pPr>
      <w:r w:rsidRPr="002F658D">
        <w:rPr>
          <w:rFonts w:ascii="Arial" w:hAnsi="Arial" w:cs="Arial"/>
          <w:color w:val="000000"/>
          <w:sz w:val="24"/>
          <w:szCs w:val="24"/>
          <w:lang w:eastAsia="zh-CN"/>
        </w:rPr>
        <w:t>целевые индикаторы программы, включающие технико-экономические, финансовые и социально-экономические показатели развития социальной инфраструктуры;</w:t>
      </w:r>
    </w:p>
    <w:p w:rsidR="00FE4F46" w:rsidRDefault="00FE4F46" w:rsidP="00FE4F46">
      <w:pPr>
        <w:pStyle w:val="a9"/>
        <w:ind w:firstLine="709"/>
        <w:rPr>
          <w:rFonts w:ascii="Arial" w:hAnsi="Arial" w:cs="Arial"/>
          <w:color w:val="000000"/>
          <w:sz w:val="24"/>
          <w:szCs w:val="24"/>
          <w:lang w:eastAsia="zh-CN"/>
        </w:rPr>
      </w:pPr>
      <w:r w:rsidRPr="002F658D">
        <w:rPr>
          <w:rFonts w:ascii="Arial" w:hAnsi="Arial" w:cs="Arial"/>
          <w:color w:val="000000"/>
          <w:sz w:val="24"/>
          <w:szCs w:val="24"/>
          <w:lang w:eastAsia="zh-CN"/>
        </w:rPr>
        <w:lastRenderedPageBreak/>
        <w:t xml:space="preserve"> оценка эффективности мероприятий (инвестиционных проектов) по проектированию, строительству, реконструкции объектов социальной инфраструктуры поселения включает оценку социально-экономической эффективности и соответствия нормативам градостроительного проектирования поселения, в том числе с разбивкой по видам объектов социальной инфраструктуры поселения, целям и задачам программы; </w:t>
      </w:r>
    </w:p>
    <w:p w:rsidR="00FE4F46" w:rsidRPr="002F658D" w:rsidRDefault="00FE4F46" w:rsidP="00FE4F46">
      <w:pPr>
        <w:pStyle w:val="a9"/>
        <w:ind w:firstLine="709"/>
        <w:rPr>
          <w:rFonts w:ascii="Arial" w:hAnsi="Arial" w:cs="Arial"/>
          <w:color w:val="000000"/>
          <w:sz w:val="24"/>
          <w:szCs w:val="24"/>
          <w:lang w:eastAsia="zh-CN"/>
        </w:rPr>
      </w:pPr>
      <w:r w:rsidRPr="002F658D">
        <w:rPr>
          <w:rFonts w:ascii="Arial" w:hAnsi="Arial" w:cs="Arial"/>
          <w:color w:val="000000"/>
          <w:sz w:val="24"/>
          <w:szCs w:val="24"/>
          <w:lang w:eastAsia="zh-CN"/>
        </w:rPr>
        <w:t>предложения по совершенствованию нормативно-правового и информационного обеспечения деятельности в сфере проектирования, строительства, реконструкции объектов социальной инфраструктуры поселения разрабатываются в целях обеспечения возможности реализации предлагаемых в составе программы мероприятий (инвестиционных проектов).</w:t>
      </w:r>
    </w:p>
    <w:p w:rsidR="000061B7" w:rsidRPr="002F658D" w:rsidRDefault="00FE4F46" w:rsidP="00FE4F46">
      <w:pPr>
        <w:pStyle w:val="a9"/>
        <w:ind w:firstLine="709"/>
        <w:rPr>
          <w:rFonts w:ascii="Arial" w:hAnsi="Arial" w:cs="Arial"/>
          <w:color w:val="000000"/>
          <w:sz w:val="24"/>
          <w:szCs w:val="24"/>
          <w:lang w:eastAsia="zh-CN"/>
        </w:rPr>
      </w:pPr>
      <w:r w:rsidRPr="00FE4F46">
        <w:rPr>
          <w:rFonts w:ascii="Arial" w:hAnsi="Arial" w:cs="Arial"/>
          <w:sz w:val="24"/>
          <w:szCs w:val="24"/>
        </w:rPr>
        <w:t>3.</w:t>
      </w:r>
      <w:r w:rsidR="000061B7" w:rsidRPr="002F658D">
        <w:rPr>
          <w:rFonts w:ascii="Arial" w:hAnsi="Arial" w:cs="Arial"/>
          <w:color w:val="000000"/>
          <w:sz w:val="24"/>
          <w:szCs w:val="24"/>
          <w:lang w:eastAsia="zh-CN"/>
        </w:rPr>
        <w:t>Утвердить Программу комплексного развития социальной инфраструктуры Заславского сельского поселения Балаганского района Иркутской области на 2016 - 2025 годы.</w:t>
      </w:r>
    </w:p>
    <w:p w:rsidR="000061B7" w:rsidRPr="002F658D" w:rsidRDefault="00FE4F46" w:rsidP="00FE4F46">
      <w:pPr>
        <w:pStyle w:val="a9"/>
        <w:ind w:firstLine="709"/>
        <w:rPr>
          <w:rFonts w:ascii="Arial" w:hAnsi="Arial" w:cs="Arial"/>
          <w:color w:val="000000"/>
          <w:sz w:val="24"/>
          <w:szCs w:val="24"/>
          <w:lang w:eastAsia="zh-CN"/>
        </w:rPr>
      </w:pPr>
      <w:r>
        <w:rPr>
          <w:rFonts w:ascii="Arial" w:hAnsi="Arial" w:cs="Arial"/>
          <w:color w:val="000000"/>
          <w:sz w:val="24"/>
          <w:szCs w:val="24"/>
          <w:lang w:eastAsia="zh-CN"/>
        </w:rPr>
        <w:t>4.</w:t>
      </w:r>
      <w:r w:rsidR="000061B7" w:rsidRPr="002F658D">
        <w:rPr>
          <w:rFonts w:ascii="Arial" w:hAnsi="Arial" w:cs="Arial"/>
          <w:color w:val="000000"/>
          <w:sz w:val="24"/>
          <w:szCs w:val="24"/>
          <w:lang w:eastAsia="zh-CN"/>
        </w:rPr>
        <w:t>Программа разработана сроком на 9 лет, так как срок действия генерального плана поселения до 2025 года.</w:t>
      </w:r>
    </w:p>
    <w:p w:rsidR="000061B7" w:rsidRPr="002F658D" w:rsidRDefault="00FE4F46" w:rsidP="00FE4F46">
      <w:pPr>
        <w:pStyle w:val="a9"/>
        <w:ind w:firstLine="709"/>
        <w:rPr>
          <w:rFonts w:ascii="Arial" w:hAnsi="Arial" w:cs="Arial"/>
          <w:color w:val="000000"/>
          <w:sz w:val="24"/>
          <w:szCs w:val="24"/>
          <w:lang w:eastAsia="zh-CN"/>
        </w:rPr>
      </w:pPr>
      <w:r>
        <w:rPr>
          <w:rFonts w:ascii="Arial" w:hAnsi="Arial" w:cs="Arial"/>
          <w:color w:val="000000"/>
          <w:sz w:val="24"/>
          <w:szCs w:val="24"/>
          <w:lang w:eastAsia="zh-CN"/>
        </w:rPr>
        <w:t>5.</w:t>
      </w:r>
      <w:r w:rsidR="000061B7" w:rsidRPr="002F658D">
        <w:rPr>
          <w:rFonts w:ascii="Arial" w:hAnsi="Arial" w:cs="Arial"/>
          <w:color w:val="000000"/>
          <w:sz w:val="24"/>
          <w:szCs w:val="24"/>
          <w:lang w:eastAsia="zh-CN"/>
        </w:rPr>
        <w:t>Контроль за исполнением настоящего решения оставляю за собой.</w:t>
      </w:r>
    </w:p>
    <w:p w:rsidR="000061B7" w:rsidRPr="002F658D" w:rsidRDefault="00FE4F46" w:rsidP="00FE4F46">
      <w:pPr>
        <w:pStyle w:val="a9"/>
        <w:ind w:firstLine="709"/>
        <w:rPr>
          <w:rFonts w:ascii="Arial" w:hAnsi="Arial" w:cs="Arial"/>
          <w:color w:val="000000"/>
          <w:sz w:val="24"/>
          <w:szCs w:val="24"/>
          <w:lang w:eastAsia="zh-CN"/>
        </w:rPr>
      </w:pPr>
      <w:r>
        <w:rPr>
          <w:rFonts w:ascii="Arial" w:hAnsi="Arial" w:cs="Arial"/>
          <w:color w:val="000000"/>
          <w:sz w:val="24"/>
          <w:szCs w:val="24"/>
          <w:lang w:eastAsia="zh-CN"/>
        </w:rPr>
        <w:t>6.</w:t>
      </w:r>
      <w:r w:rsidR="000061B7" w:rsidRPr="002F658D">
        <w:rPr>
          <w:rFonts w:ascii="Arial" w:hAnsi="Arial" w:cs="Arial"/>
          <w:color w:val="000000"/>
          <w:sz w:val="24"/>
          <w:szCs w:val="24"/>
          <w:lang w:eastAsia="zh-CN"/>
        </w:rPr>
        <w:t>Настоящее решение вступает в силу со дня его официального опубликования.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</w:p>
    <w:p w:rsidR="000B38E7" w:rsidRDefault="00FE4F46" w:rsidP="002F658D">
      <w:pPr>
        <w:pStyle w:val="a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r w:rsidR="000061B7" w:rsidRPr="002F658D">
        <w:rPr>
          <w:rFonts w:ascii="Arial" w:hAnsi="Arial" w:cs="Arial"/>
          <w:sz w:val="24"/>
          <w:szCs w:val="24"/>
        </w:rPr>
        <w:t>Заславск</w:t>
      </w:r>
      <w:r w:rsidR="000B38E7">
        <w:rPr>
          <w:rFonts w:ascii="Arial" w:hAnsi="Arial" w:cs="Arial"/>
          <w:sz w:val="24"/>
          <w:szCs w:val="24"/>
        </w:rPr>
        <w:t>ого муниципального образования: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Е.М. Покладок</w:t>
      </w:r>
    </w:p>
    <w:p w:rsidR="000B38E7" w:rsidRDefault="000B38E7" w:rsidP="00FE4F46">
      <w:pPr>
        <w:pStyle w:val="a9"/>
        <w:jc w:val="right"/>
        <w:rPr>
          <w:rFonts w:ascii="Arial" w:hAnsi="Arial" w:cs="Arial"/>
          <w:sz w:val="24"/>
          <w:szCs w:val="24"/>
        </w:rPr>
      </w:pPr>
    </w:p>
    <w:p w:rsidR="000B38E7" w:rsidRDefault="000B38E7" w:rsidP="00FE4F46">
      <w:pPr>
        <w:pStyle w:val="a9"/>
        <w:jc w:val="right"/>
        <w:rPr>
          <w:rFonts w:ascii="Arial" w:hAnsi="Arial" w:cs="Arial"/>
          <w:sz w:val="24"/>
          <w:szCs w:val="24"/>
        </w:rPr>
      </w:pPr>
    </w:p>
    <w:p w:rsidR="00FE4F46" w:rsidRDefault="000061B7" w:rsidP="00FE4F46">
      <w:pPr>
        <w:pStyle w:val="a9"/>
        <w:jc w:val="right"/>
        <w:rPr>
          <w:rFonts w:ascii="Courier New" w:hAnsi="Courier New" w:cs="Courier New"/>
        </w:rPr>
      </w:pPr>
      <w:r w:rsidRPr="00FE4F46">
        <w:rPr>
          <w:rFonts w:ascii="Courier New" w:hAnsi="Courier New" w:cs="Courier New"/>
        </w:rPr>
        <w:t>Утверждена</w:t>
      </w:r>
    </w:p>
    <w:p w:rsidR="000061B7" w:rsidRPr="00FE4F46" w:rsidRDefault="000061B7" w:rsidP="00FE4F46">
      <w:pPr>
        <w:pStyle w:val="a9"/>
        <w:jc w:val="right"/>
        <w:rPr>
          <w:rFonts w:ascii="Courier New" w:hAnsi="Courier New" w:cs="Courier New"/>
        </w:rPr>
      </w:pPr>
      <w:r w:rsidRPr="00FE4F46">
        <w:rPr>
          <w:rFonts w:ascii="Courier New" w:hAnsi="Courier New" w:cs="Courier New"/>
        </w:rPr>
        <w:t>Постановлением</w:t>
      </w:r>
    </w:p>
    <w:p w:rsidR="000B38E7" w:rsidRDefault="000B38E7" w:rsidP="000B38E7">
      <w:pPr>
        <w:pStyle w:val="a9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Администрации Заславского</w:t>
      </w:r>
    </w:p>
    <w:p w:rsidR="000061B7" w:rsidRPr="00FE4F46" w:rsidRDefault="000B38E7" w:rsidP="00FE4F46">
      <w:pPr>
        <w:pStyle w:val="a9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муниципального</w:t>
      </w:r>
      <w:r w:rsidR="000061B7" w:rsidRPr="00FE4F46">
        <w:rPr>
          <w:rFonts w:ascii="Courier New" w:hAnsi="Courier New" w:cs="Courier New"/>
        </w:rPr>
        <w:t xml:space="preserve"> образ</w:t>
      </w:r>
      <w:r>
        <w:rPr>
          <w:rFonts w:ascii="Courier New" w:hAnsi="Courier New" w:cs="Courier New"/>
        </w:rPr>
        <w:t>ования</w:t>
      </w:r>
    </w:p>
    <w:p w:rsidR="000061B7" w:rsidRPr="00FE4F46" w:rsidRDefault="00D07F72" w:rsidP="00FE4F46">
      <w:pPr>
        <w:pStyle w:val="a9"/>
        <w:jc w:val="right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от </w:t>
      </w:r>
      <w:r w:rsidR="000B38E7">
        <w:rPr>
          <w:rFonts w:ascii="Courier New" w:hAnsi="Courier New" w:cs="Courier New"/>
        </w:rPr>
        <w:t>05.12.2016</w:t>
      </w:r>
      <w:r>
        <w:rPr>
          <w:rFonts w:ascii="Courier New" w:hAnsi="Courier New" w:cs="Courier New"/>
        </w:rPr>
        <w:t>г.</w:t>
      </w:r>
      <w:r w:rsidR="000061B7" w:rsidRPr="00FE4F46">
        <w:rPr>
          <w:rFonts w:ascii="Courier New" w:hAnsi="Courier New" w:cs="Courier New"/>
        </w:rPr>
        <w:t>№ 141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</w:p>
    <w:p w:rsidR="000061B7" w:rsidRPr="00D07F72" w:rsidRDefault="000061B7" w:rsidP="00D07F72">
      <w:pPr>
        <w:pStyle w:val="a9"/>
        <w:jc w:val="center"/>
        <w:rPr>
          <w:rFonts w:ascii="Arial" w:hAnsi="Arial" w:cs="Arial"/>
          <w:b/>
          <w:bCs/>
          <w:sz w:val="32"/>
          <w:szCs w:val="32"/>
        </w:rPr>
      </w:pPr>
      <w:r w:rsidRPr="00D07F72">
        <w:rPr>
          <w:rFonts w:ascii="Arial" w:hAnsi="Arial" w:cs="Arial"/>
          <w:b/>
          <w:bCs/>
          <w:sz w:val="32"/>
          <w:szCs w:val="32"/>
        </w:rPr>
        <w:t>ПРОГРАММА</w:t>
      </w:r>
    </w:p>
    <w:p w:rsidR="000061B7" w:rsidRPr="00D07F72" w:rsidRDefault="000061B7" w:rsidP="00D07F72">
      <w:pPr>
        <w:pStyle w:val="a9"/>
        <w:jc w:val="center"/>
        <w:rPr>
          <w:rFonts w:ascii="Arial" w:hAnsi="Arial" w:cs="Arial"/>
          <w:b/>
          <w:bCs/>
          <w:sz w:val="32"/>
          <w:szCs w:val="32"/>
        </w:rPr>
      </w:pPr>
      <w:r w:rsidRPr="00D07F72">
        <w:rPr>
          <w:rFonts w:ascii="Arial" w:hAnsi="Arial" w:cs="Arial"/>
          <w:b/>
          <w:bCs/>
          <w:sz w:val="32"/>
          <w:szCs w:val="32"/>
        </w:rPr>
        <w:t>КОМПЛЕКСНОГО РАЗВИТИЯ СОЦИАЛЬНОЙ ИНФРАСТРУКТУРЫ  ЗАСЛАВСКОГО МУНИЦИПАЛЬНОГО ОГБРАЗОВАНИЯ БАЛАГАНСКОГО РАЙОНА ИРКУТСКОЙ ОБЛАСТИ НА 2016-2025 гг.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</w:p>
    <w:p w:rsidR="000061B7" w:rsidRPr="00D07F72" w:rsidRDefault="000061B7" w:rsidP="00D07F72">
      <w:pPr>
        <w:pStyle w:val="a9"/>
        <w:jc w:val="center"/>
        <w:rPr>
          <w:rFonts w:ascii="Arial" w:hAnsi="Arial" w:cs="Arial"/>
          <w:b/>
          <w:sz w:val="24"/>
          <w:szCs w:val="24"/>
        </w:rPr>
      </w:pPr>
      <w:r w:rsidRPr="00D07F72">
        <w:rPr>
          <w:rFonts w:ascii="Arial" w:hAnsi="Arial" w:cs="Arial"/>
          <w:b/>
          <w:sz w:val="24"/>
          <w:szCs w:val="24"/>
        </w:rPr>
        <w:t>Паспорт Программы комплексного развития социальной инфраструктуры</w:t>
      </w:r>
    </w:p>
    <w:p w:rsidR="000061B7" w:rsidRPr="002F658D" w:rsidRDefault="000061B7" w:rsidP="00D07F72">
      <w:pPr>
        <w:pStyle w:val="a9"/>
        <w:jc w:val="center"/>
        <w:rPr>
          <w:rFonts w:ascii="Arial" w:hAnsi="Arial" w:cs="Arial"/>
          <w:sz w:val="24"/>
          <w:szCs w:val="24"/>
        </w:rPr>
      </w:pPr>
      <w:r w:rsidRPr="00D07F72">
        <w:rPr>
          <w:rFonts w:ascii="Arial" w:hAnsi="Arial" w:cs="Arial"/>
          <w:b/>
          <w:sz w:val="24"/>
          <w:szCs w:val="24"/>
        </w:rPr>
        <w:t>Заславского муниципального образования Балаганского района Иркутской области на 2016 - 2025 годы</w:t>
      </w:r>
      <w:r w:rsidRPr="002F658D">
        <w:rPr>
          <w:rFonts w:ascii="Arial" w:hAnsi="Arial" w:cs="Arial"/>
          <w:sz w:val="24"/>
          <w:szCs w:val="24"/>
        </w:rPr>
        <w:t>.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130"/>
        <w:gridCol w:w="7530"/>
      </w:tblGrid>
      <w:tr w:rsidR="000061B7" w:rsidRPr="002F658D" w:rsidTr="002F658D">
        <w:trPr>
          <w:trHeight w:val="1"/>
        </w:trPr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  <w:lang w:val="en-US"/>
              </w:rPr>
            </w:pPr>
            <w:r w:rsidRPr="00D07F72">
              <w:rPr>
                <w:rFonts w:ascii="Courier New" w:hAnsi="Courier New" w:cs="Courier New"/>
              </w:rPr>
              <w:t>Наименование</w:t>
            </w:r>
            <w:r w:rsidRPr="00D07F72">
              <w:rPr>
                <w:rFonts w:ascii="Courier New" w:hAnsi="Courier New" w:cs="Courier New"/>
              </w:rPr>
              <w:br/>
              <w:t xml:space="preserve">программы </w:t>
            </w:r>
          </w:p>
        </w:tc>
        <w:tc>
          <w:tcPr>
            <w:tcW w:w="7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>Программа комплексного развития социальной инфраструктуры Заславского муниципального образования Балаганского района Иркутской области на 2016 - 2025 годы (далее - Программа)</w:t>
            </w:r>
          </w:p>
        </w:tc>
      </w:tr>
      <w:tr w:rsidR="000061B7" w:rsidRPr="002F658D" w:rsidTr="002F658D">
        <w:trPr>
          <w:trHeight w:val="1"/>
        </w:trPr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  <w:lang w:val="en-US"/>
              </w:rPr>
            </w:pPr>
            <w:r w:rsidRPr="00D07F72">
              <w:rPr>
                <w:rFonts w:ascii="Courier New" w:hAnsi="Courier New" w:cs="Courier New"/>
              </w:rPr>
              <w:t xml:space="preserve">Основание для разработки программы </w:t>
            </w:r>
          </w:p>
        </w:tc>
        <w:tc>
          <w:tcPr>
            <w:tcW w:w="7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>Градостроительный кодекс Российской Федерации от 29 декабря 2004 года № 190-ФЗ;</w:t>
            </w:r>
          </w:p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>Федеральный закон от 29 декабря 2014 года № 456-ФЗ «О внесении изменений в Градостроительный кодекс Российской Федерации и отдельные законодательные акты Российской Федерации»;</w:t>
            </w:r>
          </w:p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 xml:space="preserve">постановление Правительства Российской Федерации от 1 </w:t>
            </w:r>
            <w:r w:rsidRPr="00D07F72">
              <w:rPr>
                <w:rFonts w:ascii="Courier New" w:hAnsi="Courier New" w:cs="Courier New"/>
              </w:rPr>
              <w:lastRenderedPageBreak/>
              <w:t>октября 2015 года № 1050 «Об утверждении требований к программам комплексного развития социальной инфраструктуры поселений, городских округов»;</w:t>
            </w:r>
          </w:p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>Генеральный план  Заславского муниципального образования;</w:t>
            </w:r>
          </w:p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>Устав Заславского муниципального образования Балаганского района Иркутской области.</w:t>
            </w:r>
          </w:p>
        </w:tc>
      </w:tr>
      <w:tr w:rsidR="000061B7" w:rsidRPr="002F658D" w:rsidTr="002F658D">
        <w:trPr>
          <w:trHeight w:val="921"/>
        </w:trPr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  <w:lang w:val="en-US"/>
              </w:rPr>
            </w:pPr>
            <w:r w:rsidRPr="00D07F72">
              <w:rPr>
                <w:rFonts w:ascii="Courier New" w:hAnsi="Courier New" w:cs="Courier New"/>
              </w:rPr>
              <w:lastRenderedPageBreak/>
              <w:t xml:space="preserve">Заказчик программы, его местонахождение </w:t>
            </w:r>
          </w:p>
        </w:tc>
        <w:tc>
          <w:tcPr>
            <w:tcW w:w="7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 xml:space="preserve"> Администрация Заславского муниципального образования Балаганского района Иркутской области: 666395, Иркутская область, Балаганский район, д. Заславская, ул. Гагарина,16</w:t>
            </w:r>
          </w:p>
        </w:tc>
      </w:tr>
      <w:tr w:rsidR="000061B7" w:rsidRPr="002F658D" w:rsidTr="002F658D">
        <w:trPr>
          <w:trHeight w:val="1079"/>
        </w:trPr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 xml:space="preserve">Основной разработчик программы, его местонахождение </w:t>
            </w:r>
          </w:p>
        </w:tc>
        <w:tc>
          <w:tcPr>
            <w:tcW w:w="7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>Администрация Заславского муниципального образования Балаганского района Иркутской области: 666395, Иркутская область, Балаганский район, д. Заславская, ул. Гагарина,16</w:t>
            </w:r>
          </w:p>
        </w:tc>
      </w:tr>
      <w:tr w:rsidR="000061B7" w:rsidRPr="002F658D" w:rsidTr="002F658D">
        <w:trPr>
          <w:trHeight w:val="1"/>
        </w:trPr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  <w:lang w:val="en-US"/>
              </w:rPr>
            </w:pPr>
            <w:r w:rsidRPr="00D07F72">
              <w:rPr>
                <w:rFonts w:ascii="Courier New" w:hAnsi="Courier New" w:cs="Courier New"/>
              </w:rPr>
              <w:t xml:space="preserve">Цель и задачи программы </w:t>
            </w:r>
          </w:p>
        </w:tc>
        <w:tc>
          <w:tcPr>
            <w:tcW w:w="7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>Цель:</w:t>
            </w:r>
            <w:r w:rsidRPr="00D07F72">
              <w:rPr>
                <w:rFonts w:ascii="Courier New" w:hAnsi="Courier New" w:cs="Courier New"/>
              </w:rPr>
              <w:br/>
              <w:t xml:space="preserve">Обеспечение развития социальной инфраструктуры Заславского сельского  поселения  для закрепления населения, повышения уровня его жизни </w:t>
            </w:r>
          </w:p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>Задачи:</w:t>
            </w:r>
          </w:p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>- развитие системы   образования и культуры,  за счет строительства, реконструкции и ремонта образовательных и детских дошкольных учреждений, сельских домов культуры;</w:t>
            </w:r>
          </w:p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>- привлечение широких масс населения к занятиям спортом и культивирование здорового образа жизни за счет строительства спортивных сооружений;</w:t>
            </w:r>
            <w:r w:rsidRPr="00D07F72">
              <w:rPr>
                <w:rFonts w:ascii="Courier New" w:hAnsi="Courier New" w:cs="Courier New"/>
              </w:rPr>
              <w:br/>
              <w:t xml:space="preserve">- улучшение условий проживания населения за счет строительства, реконструкции и ремонта объектов транспортной инфраструктуры, </w:t>
            </w:r>
          </w:p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>жилого фонда, жилищно-коммунального хозяйства, мест массового отдыха и рекреации;</w:t>
            </w:r>
            <w:r w:rsidRPr="00D07F72">
              <w:rPr>
                <w:rFonts w:ascii="Courier New" w:hAnsi="Courier New" w:cs="Courier New"/>
              </w:rPr>
              <w:br/>
              <w:t>- развитие социальной инфраструктуры  сельского поселения  путем формирования благоприятного социального климата для обеспечения эффективной трудовой деятельности, повышения уровня жизни населения, сокращения миграционного оттока  в Заславском сельском поселении.</w:t>
            </w:r>
          </w:p>
        </w:tc>
      </w:tr>
      <w:tr w:rsidR="000061B7" w:rsidRPr="002F658D" w:rsidTr="002F658D">
        <w:trPr>
          <w:trHeight w:val="1"/>
        </w:trPr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 xml:space="preserve">Целевые показатели (индикаторы) обеспеченности населения объектами социальной инфраструктуры </w:t>
            </w:r>
          </w:p>
        </w:tc>
        <w:tc>
          <w:tcPr>
            <w:tcW w:w="7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>Целевыми показателями (индикаторами) обеспеченности населения объектами социальной инфраструктуры, станут:</w:t>
            </w:r>
            <w:r w:rsidRPr="00D07F72">
              <w:rPr>
                <w:rFonts w:ascii="Courier New" w:hAnsi="Courier New" w:cs="Courier New"/>
              </w:rPr>
              <w:br/>
              <w:t>- показатели ежегодного сокращения миграционного оттока населения;</w:t>
            </w:r>
            <w:r w:rsidRPr="00D07F72">
              <w:rPr>
                <w:rFonts w:ascii="Courier New" w:hAnsi="Courier New" w:cs="Courier New"/>
              </w:rPr>
              <w:br/>
              <w:t>- улучшение качества услуг, предоставляемых учреждениями культуры Заславского о сельского поселения;</w:t>
            </w:r>
          </w:p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>- создание условий для занятий спортом;</w:t>
            </w:r>
            <w:r w:rsidRPr="00D07F72">
              <w:rPr>
                <w:rFonts w:ascii="Courier New" w:hAnsi="Courier New" w:cs="Courier New"/>
              </w:rPr>
              <w:br/>
              <w:t xml:space="preserve"> - развитие транспортной инфраструктуры.</w:t>
            </w:r>
          </w:p>
        </w:tc>
      </w:tr>
      <w:tr w:rsidR="000061B7" w:rsidRPr="002F658D" w:rsidTr="002F658D">
        <w:trPr>
          <w:trHeight w:val="1"/>
        </w:trPr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>Укрупненное описание запланированных мероприятий (инвестиционных проектов) по проектированию, строительству, реконструкции объектов социальной инфраструктуры</w:t>
            </w:r>
          </w:p>
        </w:tc>
        <w:tc>
          <w:tcPr>
            <w:tcW w:w="7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>1. Проектирование и строительство общеобразовательной школы.</w:t>
            </w:r>
          </w:p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>2. Проектирование и строительство помещений для физкультурных занятий и тренировок;</w:t>
            </w:r>
          </w:p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>3. Капитальный ремонт и ремонт автомобильных дорог местного значения;</w:t>
            </w:r>
          </w:p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>4. Строительство и реконструкция объектов водоснабжения;</w:t>
            </w:r>
          </w:p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>5. Строительство объектов газоснабжения.</w:t>
            </w:r>
          </w:p>
        </w:tc>
      </w:tr>
      <w:tr w:rsidR="000061B7" w:rsidRPr="002F658D" w:rsidTr="002F658D">
        <w:trPr>
          <w:trHeight w:val="1"/>
        </w:trPr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lastRenderedPageBreak/>
              <w:t xml:space="preserve">Сроки и этапы реализации программы </w:t>
            </w:r>
          </w:p>
        </w:tc>
        <w:tc>
          <w:tcPr>
            <w:tcW w:w="7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>Срок реализации Программы 2016 - 2025 годы, в 2 этапа:</w:t>
            </w:r>
          </w:p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>1 этап – с 2016 по 2020 годы.</w:t>
            </w:r>
          </w:p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>2 этап – с 2021 по 2025 годы.</w:t>
            </w:r>
          </w:p>
        </w:tc>
      </w:tr>
      <w:tr w:rsidR="000061B7" w:rsidRPr="002F658D" w:rsidTr="002F658D">
        <w:trPr>
          <w:trHeight w:val="1"/>
        </w:trPr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>Объемы и источники финансирования программы</w:t>
            </w:r>
          </w:p>
        </w:tc>
        <w:tc>
          <w:tcPr>
            <w:tcW w:w="7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>Прогнозный общий объем финансирования Программы на период 2016-2025 годов составляет 6 970,5 тыс. руб., в том числе по годам:</w:t>
            </w:r>
          </w:p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>2016 год - 0 тыс. рублей;</w:t>
            </w:r>
          </w:p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 xml:space="preserve">2017 год - 758,5 тыс. рублей; </w:t>
            </w:r>
          </w:p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>2018 год -</w:t>
            </w:r>
            <w:r w:rsidR="008B6016">
              <w:rPr>
                <w:rFonts w:ascii="Courier New" w:hAnsi="Courier New" w:cs="Courier New"/>
              </w:rPr>
              <w:t xml:space="preserve"> </w:t>
            </w:r>
            <w:r w:rsidRPr="00D07F72">
              <w:rPr>
                <w:rFonts w:ascii="Courier New" w:hAnsi="Courier New" w:cs="Courier New"/>
              </w:rPr>
              <w:t xml:space="preserve">746,6 тыс. рублей; </w:t>
            </w:r>
          </w:p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>2019 год - 870,4 тыс. рублей;</w:t>
            </w:r>
          </w:p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>2020 год - 2 745,0 тыс. рублей</w:t>
            </w:r>
          </w:p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>2021 - 2025 годы - 1 850,0 тыс. рублей</w:t>
            </w:r>
          </w:p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 xml:space="preserve">Финансирование входящих в Программу мероприятий осуществляется за счет средств Федерального бюджета, бюджета Иркутской области, бюджета Балаганского муниципального района, бюджета Заславского сельского поселения </w:t>
            </w:r>
          </w:p>
        </w:tc>
      </w:tr>
      <w:tr w:rsidR="000061B7" w:rsidRPr="002F658D" w:rsidTr="002F658D">
        <w:trPr>
          <w:trHeight w:val="1"/>
        </w:trPr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>Ожидаемые результаты реализации программы</w:t>
            </w:r>
          </w:p>
        </w:tc>
        <w:tc>
          <w:tcPr>
            <w:tcW w:w="7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 xml:space="preserve"> Повышение уровня жизни и закрепление населения квалифицированными трудовыми ресурсами.</w:t>
            </w:r>
          </w:p>
        </w:tc>
      </w:tr>
    </w:tbl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</w:p>
    <w:p w:rsidR="000061B7" w:rsidRPr="00D07F72" w:rsidRDefault="000061B7" w:rsidP="00D07F72">
      <w:pPr>
        <w:pStyle w:val="a9"/>
        <w:jc w:val="center"/>
        <w:rPr>
          <w:rFonts w:ascii="Arial" w:hAnsi="Arial" w:cs="Arial"/>
          <w:b/>
          <w:bCs/>
          <w:sz w:val="24"/>
          <w:szCs w:val="24"/>
        </w:rPr>
      </w:pPr>
      <w:r w:rsidRPr="00D07F72">
        <w:rPr>
          <w:rFonts w:ascii="Arial" w:hAnsi="Arial" w:cs="Arial"/>
          <w:b/>
          <w:bCs/>
          <w:sz w:val="24"/>
          <w:szCs w:val="24"/>
        </w:rPr>
        <w:t>Раздел 1. Характеристика существующего состояния социальной инфраструктуры</w:t>
      </w:r>
    </w:p>
    <w:p w:rsidR="000061B7" w:rsidRPr="00D07F72" w:rsidRDefault="000061B7" w:rsidP="00D07F72">
      <w:pPr>
        <w:pStyle w:val="a9"/>
        <w:jc w:val="center"/>
        <w:rPr>
          <w:rFonts w:ascii="Arial" w:hAnsi="Arial" w:cs="Arial"/>
          <w:b/>
          <w:i/>
          <w:sz w:val="24"/>
          <w:szCs w:val="24"/>
        </w:rPr>
      </w:pPr>
      <w:r w:rsidRPr="00D07F72">
        <w:rPr>
          <w:rFonts w:ascii="Arial" w:hAnsi="Arial" w:cs="Arial"/>
          <w:b/>
          <w:i/>
          <w:sz w:val="24"/>
          <w:szCs w:val="24"/>
        </w:rPr>
        <w:t>1.1. Введение</w:t>
      </w:r>
    </w:p>
    <w:p w:rsidR="000061B7" w:rsidRPr="002F658D" w:rsidRDefault="000061B7" w:rsidP="00D07F72">
      <w:pPr>
        <w:pStyle w:val="a9"/>
        <w:ind w:firstLine="70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Необходимость реализации закона № 131-ФЗ от 06.10.2003 «Об общих принципах организации местного самоуправления в Российской Федерации» актуализировала потребность местных властей в разработке эффективной стратегии развития не только на муниципальном уровне, но и на уровне отдельных сельских поселений.</w:t>
      </w:r>
    </w:p>
    <w:p w:rsidR="000061B7" w:rsidRPr="002F658D" w:rsidRDefault="000061B7" w:rsidP="00D07F72">
      <w:pPr>
        <w:pStyle w:val="a9"/>
        <w:ind w:firstLine="70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Стратегический план развития сельского поселения отвечает потребностям  и проживающего на его территории населения, и объективно происходящих на его территории процессов. Программа комплексного развития социальной инфраструктуры Заславского муниципального образования  (далее – Программа) содержит  чёткое представление о стратегических целях, ресурсах, потенциале  и об основных направлениях социального развития поселения на среднесрочную перспективу. Кроме того, Программа содержит совокупность увязанных по ресурсам, исполнителям и срокам реализации мероприятий, направленных на достижение стратегических целей социального развития сельского поселения.</w:t>
      </w:r>
    </w:p>
    <w:p w:rsidR="000061B7" w:rsidRPr="002F658D" w:rsidRDefault="000061B7" w:rsidP="00D07F72">
      <w:pPr>
        <w:pStyle w:val="a9"/>
        <w:ind w:firstLine="70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Цели развития поселения и программные мероприятия, а также необходимые для их реализации ресурсы, обозначенные в Программе,  могут ежегодно корректироваться и дополняться в зависимости от складывающейся ситуации, изменения внутренних и внешних условий.</w:t>
      </w:r>
    </w:p>
    <w:p w:rsidR="00D07F72" w:rsidRDefault="000061B7" w:rsidP="00D07F72">
      <w:pPr>
        <w:pStyle w:val="a9"/>
        <w:ind w:firstLine="70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 xml:space="preserve">Разработка настоящей Программы обусловлена необходимостью определить приоритетные по социальной значимости стратегические линии устойчивого развития  Заславского муниципального образования - доступные для потенциала территории, адекватные географическому, демографическому, экономическому, социокультурному потенциалу, перспективные и актуальные для социума поселения. </w:t>
      </w:r>
    </w:p>
    <w:p w:rsidR="000061B7" w:rsidRPr="002F658D" w:rsidRDefault="000061B7" w:rsidP="00D07F72">
      <w:pPr>
        <w:pStyle w:val="a9"/>
        <w:ind w:firstLine="70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Программа устойчивого развития направлена на осуществление комплекса мер, способствующих стабилизации и развитию экономики, повышению уровня занятости населения, решению остро стоящих социальных проблем.</w:t>
      </w:r>
    </w:p>
    <w:p w:rsidR="000061B7" w:rsidRPr="002F658D" w:rsidRDefault="000061B7" w:rsidP="00D07F72">
      <w:pPr>
        <w:pStyle w:val="a9"/>
        <w:ind w:firstLine="70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lastRenderedPageBreak/>
        <w:t xml:space="preserve">Главной целью Программы является повышение качества жизни населения, его занятости и само занятости экономических, социальных и культурных возможностей на основе развития предпринимательства, личных подсобных хозяйств торговой инфраструктуры и сферы услуг. Благоприятные условия для жизни населения - это возможность полноценной занятости, получения высоких и устойчивых доходов, доступность широкого спектра социальных услуг, соблюдение высоких экологических стандартов жизни. В первую очередь это налаживание эффективного управления, рационального использования финансов и собственности. </w:t>
      </w:r>
    </w:p>
    <w:p w:rsidR="000061B7" w:rsidRPr="002F658D" w:rsidRDefault="000061B7" w:rsidP="00D07F72">
      <w:pPr>
        <w:pStyle w:val="a9"/>
        <w:ind w:firstLine="70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Для обеспечения условий успешного выполнения мероприятий Программы,  необходимо на уровне каждого поселения разрабатывать механизмы, способствующие эффективному протеканию процессов реализации Программы. К числу таких механизмов относится совокупность необходимых нормативно-правовых актов, организационных, финансово-экономических, кадровых и других мероприятий, составляющих условия и предпосылки успешного выполнения мероприятий Программы и достижения целей социального развития сельского поселения.</w:t>
      </w:r>
      <w:bookmarkStart w:id="0" w:name="_Toc125547917"/>
    </w:p>
    <w:p w:rsidR="000061B7" w:rsidRPr="00D07F72" w:rsidRDefault="000061B7" w:rsidP="00D07F72">
      <w:pPr>
        <w:pStyle w:val="a9"/>
        <w:jc w:val="center"/>
        <w:rPr>
          <w:rFonts w:ascii="Arial" w:hAnsi="Arial" w:cs="Arial"/>
          <w:b/>
          <w:i/>
          <w:sz w:val="24"/>
          <w:szCs w:val="24"/>
        </w:rPr>
      </w:pPr>
      <w:r w:rsidRPr="00D07F72">
        <w:rPr>
          <w:rFonts w:ascii="Arial" w:hAnsi="Arial" w:cs="Arial"/>
          <w:b/>
          <w:i/>
          <w:sz w:val="24"/>
          <w:szCs w:val="24"/>
        </w:rPr>
        <w:t>1.2. Социально-экономическая ситуация и потенциал развития Заславского муниципального образования Балаганского района Иркутской области.</w:t>
      </w:r>
    </w:p>
    <w:p w:rsidR="000061B7" w:rsidRPr="002F658D" w:rsidRDefault="000061B7" w:rsidP="00D07F72">
      <w:pPr>
        <w:pStyle w:val="a9"/>
        <w:ind w:firstLine="70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Общая площадь Заславского муниципального образования составляет 62453,5 га. Численность населения по данным на 01.01.2016 года составила 1019 человек. В состав Заславского муниципального образования входят три населённых пункта: д. Заславская, д. Тарасовск, пос. Приморск. ( д. Заславская - административный центр).</w:t>
      </w:r>
      <w:bookmarkEnd w:id="0"/>
    </w:p>
    <w:p w:rsidR="00D07F72" w:rsidRDefault="000061B7" w:rsidP="00D07F72">
      <w:pPr>
        <w:pStyle w:val="a9"/>
        <w:ind w:firstLine="70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 xml:space="preserve">Наличие земельных ресурсов Заславского муниципального образования </w:t>
      </w:r>
    </w:p>
    <w:p w:rsidR="000061B7" w:rsidRPr="002F658D" w:rsidRDefault="000061B7" w:rsidP="00D07F72">
      <w:pPr>
        <w:pStyle w:val="a9"/>
        <w:jc w:val="right"/>
        <w:rPr>
          <w:rFonts w:ascii="Arial" w:hAnsi="Arial" w:cs="Arial"/>
          <w:sz w:val="24"/>
          <w:szCs w:val="24"/>
        </w:rPr>
      </w:pPr>
      <w:r w:rsidRPr="00D07F72">
        <w:rPr>
          <w:rFonts w:ascii="Arial" w:hAnsi="Arial" w:cs="Arial"/>
          <w:b/>
          <w:sz w:val="24"/>
          <w:szCs w:val="24"/>
        </w:rPr>
        <w:t>Таблица 1</w:t>
      </w:r>
      <w:r w:rsidRPr="002F658D">
        <w:rPr>
          <w:rFonts w:ascii="Arial" w:hAnsi="Arial" w:cs="Arial"/>
          <w:sz w:val="24"/>
          <w:szCs w:val="24"/>
        </w:rPr>
        <w:t>.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44"/>
        <w:gridCol w:w="5670"/>
      </w:tblGrid>
      <w:tr w:rsidR="000061B7" w:rsidRPr="00D07F72" w:rsidTr="002F658D">
        <w:trPr>
          <w:jc w:val="center"/>
        </w:trPr>
        <w:tc>
          <w:tcPr>
            <w:tcW w:w="3544" w:type="dxa"/>
            <w:vAlign w:val="center"/>
          </w:tcPr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>Категория земель</w:t>
            </w:r>
          </w:p>
        </w:tc>
        <w:tc>
          <w:tcPr>
            <w:tcW w:w="5670" w:type="dxa"/>
            <w:vAlign w:val="center"/>
          </w:tcPr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>Общая площадь, га</w:t>
            </w:r>
          </w:p>
        </w:tc>
      </w:tr>
      <w:tr w:rsidR="000061B7" w:rsidRPr="00D07F72" w:rsidTr="002F658D">
        <w:trPr>
          <w:jc w:val="center"/>
        </w:trPr>
        <w:tc>
          <w:tcPr>
            <w:tcW w:w="3544" w:type="dxa"/>
            <w:vAlign w:val="center"/>
          </w:tcPr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>Земли сельхоз назначения</w:t>
            </w:r>
          </w:p>
        </w:tc>
        <w:tc>
          <w:tcPr>
            <w:tcW w:w="5670" w:type="dxa"/>
            <w:vAlign w:val="center"/>
          </w:tcPr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>23,5</w:t>
            </w:r>
          </w:p>
        </w:tc>
      </w:tr>
      <w:tr w:rsidR="000061B7" w:rsidRPr="00D07F72" w:rsidTr="002F658D">
        <w:trPr>
          <w:jc w:val="center"/>
        </w:trPr>
        <w:tc>
          <w:tcPr>
            <w:tcW w:w="3544" w:type="dxa"/>
            <w:vAlign w:val="center"/>
          </w:tcPr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>Земли поселений</w:t>
            </w:r>
          </w:p>
        </w:tc>
        <w:tc>
          <w:tcPr>
            <w:tcW w:w="5670" w:type="dxa"/>
            <w:vAlign w:val="center"/>
          </w:tcPr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>147,5</w:t>
            </w:r>
          </w:p>
        </w:tc>
      </w:tr>
      <w:tr w:rsidR="000061B7" w:rsidRPr="00D07F72" w:rsidTr="002F658D">
        <w:trPr>
          <w:jc w:val="center"/>
        </w:trPr>
        <w:tc>
          <w:tcPr>
            <w:tcW w:w="3544" w:type="dxa"/>
            <w:vAlign w:val="center"/>
          </w:tcPr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>Земли лесного фонда</w:t>
            </w:r>
          </w:p>
        </w:tc>
        <w:tc>
          <w:tcPr>
            <w:tcW w:w="5670" w:type="dxa"/>
            <w:vAlign w:val="center"/>
          </w:tcPr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>83,2</w:t>
            </w:r>
          </w:p>
        </w:tc>
      </w:tr>
      <w:tr w:rsidR="000061B7" w:rsidRPr="00D07F72" w:rsidTr="002F658D">
        <w:trPr>
          <w:jc w:val="center"/>
        </w:trPr>
        <w:tc>
          <w:tcPr>
            <w:tcW w:w="3544" w:type="dxa"/>
            <w:vAlign w:val="center"/>
          </w:tcPr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>Итого земель в границах</w:t>
            </w:r>
          </w:p>
        </w:tc>
        <w:tc>
          <w:tcPr>
            <w:tcW w:w="5670" w:type="dxa"/>
            <w:vAlign w:val="center"/>
          </w:tcPr>
          <w:p w:rsidR="000061B7" w:rsidRPr="00D07F72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D07F72">
              <w:rPr>
                <w:rFonts w:ascii="Courier New" w:hAnsi="Courier New" w:cs="Courier New"/>
              </w:rPr>
              <w:t>254,2</w:t>
            </w:r>
          </w:p>
        </w:tc>
      </w:tr>
    </w:tbl>
    <w:p w:rsidR="000061B7" w:rsidRPr="00D07F72" w:rsidRDefault="000061B7" w:rsidP="002F658D">
      <w:pPr>
        <w:pStyle w:val="a9"/>
        <w:rPr>
          <w:rFonts w:ascii="Courier New" w:hAnsi="Courier New" w:cs="Courier New"/>
        </w:rPr>
      </w:pPr>
    </w:p>
    <w:p w:rsidR="000061B7" w:rsidRPr="002F658D" w:rsidRDefault="000061B7" w:rsidP="008F5F5B">
      <w:pPr>
        <w:pStyle w:val="a9"/>
        <w:ind w:firstLine="70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Из приведенной таблицы видно, что земли поселений занимают большую площадь, но они не являются экономической основой поселения.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Заславского муниципального образования включает в себя 3 населенных пункта, с административным центром д. Заславская.</w:t>
      </w:r>
    </w:p>
    <w:p w:rsidR="000061B7" w:rsidRPr="008F5F5B" w:rsidRDefault="000061B7" w:rsidP="008F5F5B">
      <w:pPr>
        <w:pStyle w:val="a9"/>
        <w:jc w:val="right"/>
        <w:rPr>
          <w:rFonts w:ascii="Arial" w:hAnsi="Arial" w:cs="Arial"/>
          <w:b/>
          <w:sz w:val="24"/>
          <w:szCs w:val="24"/>
        </w:rPr>
      </w:pPr>
      <w:r w:rsidRPr="008F5F5B">
        <w:rPr>
          <w:rFonts w:ascii="Arial" w:hAnsi="Arial" w:cs="Arial"/>
          <w:b/>
          <w:sz w:val="24"/>
          <w:szCs w:val="24"/>
        </w:rPr>
        <w:t>Таблица 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2127"/>
        <w:gridCol w:w="2693"/>
        <w:gridCol w:w="2268"/>
      </w:tblGrid>
      <w:tr w:rsidR="000061B7" w:rsidRPr="002F658D" w:rsidTr="002F658D">
        <w:tc>
          <w:tcPr>
            <w:tcW w:w="2376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Наименование населённого пункта</w:t>
            </w:r>
          </w:p>
        </w:tc>
        <w:tc>
          <w:tcPr>
            <w:tcW w:w="2127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Численность населения населённого пункта</w:t>
            </w:r>
          </w:p>
        </w:tc>
        <w:tc>
          <w:tcPr>
            <w:tcW w:w="2693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Расстояние от населённого пункта до административного центра, км</w:t>
            </w:r>
          </w:p>
        </w:tc>
        <w:tc>
          <w:tcPr>
            <w:tcW w:w="2268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Расстояние от населённого пункта до  районного  центра, км</w:t>
            </w:r>
          </w:p>
        </w:tc>
      </w:tr>
      <w:tr w:rsidR="000061B7" w:rsidRPr="002F658D" w:rsidTr="002F658D">
        <w:tc>
          <w:tcPr>
            <w:tcW w:w="2376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д. Заславская</w:t>
            </w:r>
          </w:p>
        </w:tc>
        <w:tc>
          <w:tcPr>
            <w:tcW w:w="2127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899</w:t>
            </w:r>
          </w:p>
        </w:tc>
        <w:tc>
          <w:tcPr>
            <w:tcW w:w="2693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-</w:t>
            </w:r>
          </w:p>
        </w:tc>
        <w:tc>
          <w:tcPr>
            <w:tcW w:w="2268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42</w:t>
            </w:r>
          </w:p>
        </w:tc>
      </w:tr>
      <w:tr w:rsidR="000061B7" w:rsidRPr="002F658D" w:rsidTr="002F658D">
        <w:tc>
          <w:tcPr>
            <w:tcW w:w="2376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д. Тарасовск</w:t>
            </w:r>
          </w:p>
        </w:tc>
        <w:tc>
          <w:tcPr>
            <w:tcW w:w="2127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120</w:t>
            </w:r>
          </w:p>
        </w:tc>
        <w:tc>
          <w:tcPr>
            <w:tcW w:w="2693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25</w:t>
            </w:r>
          </w:p>
        </w:tc>
        <w:tc>
          <w:tcPr>
            <w:tcW w:w="2268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67</w:t>
            </w:r>
          </w:p>
        </w:tc>
      </w:tr>
      <w:tr w:rsidR="000061B7" w:rsidRPr="002F658D" w:rsidTr="002F658D">
        <w:tc>
          <w:tcPr>
            <w:tcW w:w="2376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п. Приморск</w:t>
            </w:r>
          </w:p>
        </w:tc>
        <w:tc>
          <w:tcPr>
            <w:tcW w:w="2127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0</w:t>
            </w:r>
          </w:p>
        </w:tc>
        <w:tc>
          <w:tcPr>
            <w:tcW w:w="2693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14</w:t>
            </w:r>
          </w:p>
        </w:tc>
        <w:tc>
          <w:tcPr>
            <w:tcW w:w="2268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56</w:t>
            </w:r>
          </w:p>
        </w:tc>
      </w:tr>
    </w:tbl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</w:p>
    <w:p w:rsidR="000061B7" w:rsidRPr="002F658D" w:rsidRDefault="000061B7" w:rsidP="008F5F5B">
      <w:pPr>
        <w:pStyle w:val="a9"/>
        <w:ind w:firstLine="567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 xml:space="preserve">Общая численность населения Заславского муниципального образования на 01.01.2016 года составила 1019 человек. Численность трудоспособного возраста составляет 753 человек (74 % от общей численности). 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 xml:space="preserve">Демографическая ситуация в Заславском муниципальном образовании в 2016 году ухудшилась по сравнению с предыдущими периодами, число родившихся не </w:t>
      </w:r>
      <w:r w:rsidRPr="002F658D">
        <w:rPr>
          <w:rFonts w:ascii="Arial" w:hAnsi="Arial" w:cs="Arial"/>
          <w:sz w:val="24"/>
          <w:szCs w:val="24"/>
        </w:rPr>
        <w:lastRenderedPageBreak/>
        <w:t>превышает число умерших. Баланс населения также не улучшается, из-за превышения числа убывших, над числом прибывших на территорию поселения.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Короткая продолжительность жизни, невысокая рождаемость, объясняется следующими факторами: многократным повышением стоимости само обеспечения (питание, лечение, лекарства, одежда), прекращением деятельности предприятий, появилась безработица, резко снизились доходы населения. Деструктивные изменения в системе медицинского обслуживания также оказывают влияние на рост смертности от сердечно - сосудистых заболеваний, онкологии. На показатели рождаемости влияют следующие моменты: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- материальное благополучие;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- государственные выплаты за рождение второго ребенка;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- наличие собственного жилья;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- уверенность в будущем подрастающего поколения.</w:t>
      </w:r>
    </w:p>
    <w:p w:rsidR="000061B7" w:rsidRPr="002F658D" w:rsidRDefault="000061B7" w:rsidP="008F5F5B">
      <w:pPr>
        <w:pStyle w:val="a9"/>
        <w:ind w:firstLine="70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Численность трудоспособного населения - 753 человек. Доля численности населения в трудоспособном возрасте от общей составляет 74%.</w:t>
      </w:r>
    </w:p>
    <w:p w:rsidR="000061B7" w:rsidRPr="008F5F5B" w:rsidRDefault="000061B7" w:rsidP="008F5F5B">
      <w:pPr>
        <w:pStyle w:val="a9"/>
        <w:jc w:val="right"/>
        <w:rPr>
          <w:rFonts w:ascii="Arial" w:hAnsi="Arial" w:cs="Arial"/>
          <w:b/>
          <w:sz w:val="24"/>
          <w:szCs w:val="24"/>
        </w:rPr>
      </w:pPr>
      <w:r w:rsidRPr="008F5F5B">
        <w:rPr>
          <w:rFonts w:ascii="Arial" w:hAnsi="Arial" w:cs="Arial"/>
          <w:b/>
          <w:sz w:val="24"/>
          <w:szCs w:val="24"/>
        </w:rPr>
        <w:t>Таблица 3.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11"/>
        <w:gridCol w:w="3119"/>
      </w:tblGrid>
      <w:tr w:rsidR="000061B7" w:rsidRPr="002F658D" w:rsidTr="002F658D">
        <w:tc>
          <w:tcPr>
            <w:tcW w:w="5211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Количество жителей всего (чел.)</w:t>
            </w:r>
          </w:p>
        </w:tc>
        <w:tc>
          <w:tcPr>
            <w:tcW w:w="3119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1019</w:t>
            </w:r>
          </w:p>
        </w:tc>
      </w:tr>
      <w:tr w:rsidR="000061B7" w:rsidRPr="002F658D" w:rsidTr="002F658D">
        <w:tc>
          <w:tcPr>
            <w:tcW w:w="5211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Количество трудоспособного возраста (чел)</w:t>
            </w:r>
          </w:p>
        </w:tc>
        <w:tc>
          <w:tcPr>
            <w:tcW w:w="3119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753</w:t>
            </w:r>
          </w:p>
        </w:tc>
      </w:tr>
      <w:tr w:rsidR="000061B7" w:rsidRPr="002F658D" w:rsidTr="002F658D">
        <w:tc>
          <w:tcPr>
            <w:tcW w:w="5211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Количество трудоустроенных жителей (чел.)</w:t>
            </w:r>
          </w:p>
        </w:tc>
        <w:tc>
          <w:tcPr>
            <w:tcW w:w="3119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138</w:t>
            </w:r>
          </w:p>
        </w:tc>
      </w:tr>
      <w:tr w:rsidR="000061B7" w:rsidRPr="002F658D" w:rsidTr="002F658D">
        <w:tc>
          <w:tcPr>
            <w:tcW w:w="5211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Количество дворов</w:t>
            </w:r>
          </w:p>
        </w:tc>
        <w:tc>
          <w:tcPr>
            <w:tcW w:w="3119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323</w:t>
            </w:r>
          </w:p>
        </w:tc>
      </w:tr>
      <w:tr w:rsidR="000061B7" w:rsidRPr="002F658D" w:rsidTr="002F658D">
        <w:tc>
          <w:tcPr>
            <w:tcW w:w="5211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Количество пенсионеров</w:t>
            </w:r>
          </w:p>
        </w:tc>
        <w:tc>
          <w:tcPr>
            <w:tcW w:w="3119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213</w:t>
            </w:r>
          </w:p>
        </w:tc>
      </w:tr>
    </w:tbl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ab/>
      </w:r>
    </w:p>
    <w:p w:rsidR="000061B7" w:rsidRPr="002F658D" w:rsidRDefault="000061B7" w:rsidP="008F5F5B">
      <w:pPr>
        <w:pStyle w:val="a9"/>
        <w:ind w:firstLine="70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В поселении существует серьезная проблема занятости для женщин и мужчин  трудоспособного возраста. В связи с этим, одной из главных задач для органов местного самоуправления в поселении должна стать занятость женщин в поселении.</w:t>
      </w:r>
    </w:p>
    <w:p w:rsidR="000061B7" w:rsidRPr="008F5F5B" w:rsidRDefault="000061B7" w:rsidP="008F5F5B">
      <w:pPr>
        <w:pStyle w:val="a9"/>
        <w:jc w:val="center"/>
        <w:rPr>
          <w:rFonts w:ascii="Arial" w:hAnsi="Arial" w:cs="Arial"/>
          <w:b/>
          <w:i/>
          <w:sz w:val="24"/>
          <w:szCs w:val="24"/>
        </w:rPr>
      </w:pPr>
      <w:r w:rsidRPr="008F5F5B">
        <w:rPr>
          <w:rFonts w:ascii="Arial" w:hAnsi="Arial" w:cs="Arial"/>
          <w:b/>
          <w:i/>
          <w:sz w:val="24"/>
          <w:szCs w:val="24"/>
        </w:rPr>
        <w:t>1.3. Развитие отраслей социальной сферы</w:t>
      </w:r>
    </w:p>
    <w:p w:rsidR="000061B7" w:rsidRPr="002F658D" w:rsidRDefault="000061B7" w:rsidP="008F5F5B">
      <w:pPr>
        <w:pStyle w:val="a9"/>
        <w:ind w:firstLine="70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Прогнозом на 2016 год и на период до 2025 года  определены следующие приоритеты социального  развития Заславского муниципального образования Балаганского района  Иркутской области: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- повышение уровня жизни населения Заславского муниципального образования Балаганского района Иркутской области: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- в т.ч. на основе развития социальной инфраструктуры;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- улучшение состояния здоровья населения на основе доступной широким слоям населения медицинской помощи и повышения качества медицинских услуг;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- развитие жилищной сферы в Заславского муниципального образования;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- создание условий для гармоничного развития подрастающего поколения в Заславского муниципального образования;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- сохранение культурного наследия.</w:t>
      </w:r>
    </w:p>
    <w:p w:rsidR="000061B7" w:rsidRPr="008F5F5B" w:rsidRDefault="000061B7" w:rsidP="008F5F5B">
      <w:pPr>
        <w:pStyle w:val="a9"/>
        <w:jc w:val="center"/>
        <w:rPr>
          <w:rFonts w:ascii="Arial" w:hAnsi="Arial" w:cs="Arial"/>
          <w:b/>
          <w:i/>
          <w:sz w:val="24"/>
          <w:szCs w:val="24"/>
        </w:rPr>
      </w:pPr>
      <w:r w:rsidRPr="008F5F5B">
        <w:rPr>
          <w:rFonts w:ascii="Arial" w:hAnsi="Arial" w:cs="Arial"/>
          <w:b/>
          <w:i/>
          <w:sz w:val="24"/>
          <w:szCs w:val="24"/>
        </w:rPr>
        <w:t>1.4. Культура</w:t>
      </w:r>
    </w:p>
    <w:p w:rsidR="000061B7" w:rsidRPr="002F658D" w:rsidRDefault="000061B7" w:rsidP="008F5F5B">
      <w:pPr>
        <w:pStyle w:val="a9"/>
        <w:ind w:firstLine="70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Предоставление услуг населению в области культуры в Заславского муниципального образования осуществляет: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- МКУК «Заславский   ЦДК</w:t>
      </w:r>
      <w:r w:rsidR="008B6016">
        <w:rPr>
          <w:rFonts w:ascii="Arial" w:hAnsi="Arial" w:cs="Arial"/>
          <w:sz w:val="24"/>
          <w:szCs w:val="24"/>
        </w:rPr>
        <w:t xml:space="preserve">», д. Заславская, ул. Гагарина </w:t>
      </w:r>
      <w:r w:rsidRPr="002F658D">
        <w:rPr>
          <w:rFonts w:ascii="Arial" w:hAnsi="Arial" w:cs="Arial"/>
          <w:sz w:val="24"/>
          <w:szCs w:val="24"/>
        </w:rPr>
        <w:t>д.11;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- МБУК Заславская  сельская библиот</w:t>
      </w:r>
      <w:r w:rsidR="008B6016">
        <w:rPr>
          <w:rFonts w:ascii="Arial" w:hAnsi="Arial" w:cs="Arial"/>
          <w:sz w:val="24"/>
          <w:szCs w:val="24"/>
        </w:rPr>
        <w:t xml:space="preserve">ека, д. Заславская, ул. Чехова </w:t>
      </w:r>
      <w:r w:rsidRPr="002F658D">
        <w:rPr>
          <w:rFonts w:ascii="Arial" w:hAnsi="Arial" w:cs="Arial"/>
          <w:sz w:val="24"/>
          <w:szCs w:val="24"/>
        </w:rPr>
        <w:t>д.1;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- Тарасовский сельский клуб, д. Тарасовск, ул. Набережная, д. 13.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В Доме культуры поселения созданы взрослые и детские коллективы, работают кружки для взрослых и детей различных направлений.</w:t>
      </w:r>
    </w:p>
    <w:p w:rsidR="000061B7" w:rsidRPr="002F658D" w:rsidRDefault="000061B7" w:rsidP="008F5F5B">
      <w:pPr>
        <w:pStyle w:val="a9"/>
        <w:ind w:firstLine="70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Одним из основных направлений работы является работа по организации досуга детей и подростков, это: проведение интеллектуальных игр, дней молодежи, уличных и настольных игр, викторин и т.д.</w:t>
      </w:r>
    </w:p>
    <w:p w:rsidR="000061B7" w:rsidRPr="002F658D" w:rsidRDefault="000061B7" w:rsidP="008F5F5B">
      <w:pPr>
        <w:pStyle w:val="a9"/>
        <w:ind w:firstLine="70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lastRenderedPageBreak/>
        <w:t>Задача в культурно-досуговом учреждении - вводить инновационные формы организации досуга населения и  увеличить процент охвата населения.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Проведение этих мероприятий позволит увеличить обеспеченность населения сельского поселения культурно-досуговыми учреждениями и качеством услуг.</w:t>
      </w:r>
    </w:p>
    <w:p w:rsidR="000061B7" w:rsidRPr="008F5F5B" w:rsidRDefault="000061B7" w:rsidP="008F5F5B">
      <w:pPr>
        <w:pStyle w:val="a9"/>
        <w:jc w:val="center"/>
        <w:rPr>
          <w:rFonts w:ascii="Arial" w:hAnsi="Arial" w:cs="Arial"/>
          <w:b/>
          <w:i/>
          <w:sz w:val="24"/>
          <w:szCs w:val="24"/>
        </w:rPr>
      </w:pPr>
      <w:r w:rsidRPr="008F5F5B">
        <w:rPr>
          <w:rFonts w:ascii="Arial" w:hAnsi="Arial" w:cs="Arial"/>
          <w:b/>
          <w:i/>
          <w:sz w:val="24"/>
          <w:szCs w:val="24"/>
        </w:rPr>
        <w:t>1.5. Физическая культура и спорт</w:t>
      </w:r>
    </w:p>
    <w:p w:rsidR="000061B7" w:rsidRPr="008F5F5B" w:rsidRDefault="000061B7" w:rsidP="008F5F5B">
      <w:pPr>
        <w:pStyle w:val="a9"/>
        <w:jc w:val="right"/>
        <w:rPr>
          <w:rFonts w:ascii="Arial" w:hAnsi="Arial" w:cs="Arial"/>
          <w:b/>
          <w:sz w:val="24"/>
          <w:szCs w:val="24"/>
        </w:rPr>
      </w:pPr>
      <w:r w:rsidRPr="008F5F5B">
        <w:rPr>
          <w:rFonts w:ascii="Arial" w:hAnsi="Arial" w:cs="Arial"/>
          <w:b/>
          <w:sz w:val="24"/>
          <w:szCs w:val="24"/>
        </w:rPr>
        <w:t>Таблица 4.</w:t>
      </w: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36"/>
        <w:gridCol w:w="3385"/>
        <w:gridCol w:w="2286"/>
        <w:gridCol w:w="1701"/>
        <w:gridCol w:w="2632"/>
      </w:tblGrid>
      <w:tr w:rsidR="000061B7" w:rsidRPr="002F658D" w:rsidTr="002F658D">
        <w:tc>
          <w:tcPr>
            <w:tcW w:w="436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3385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Наименование объекта</w:t>
            </w:r>
          </w:p>
        </w:tc>
        <w:tc>
          <w:tcPr>
            <w:tcW w:w="2286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Адрес</w:t>
            </w:r>
          </w:p>
        </w:tc>
        <w:tc>
          <w:tcPr>
            <w:tcW w:w="1701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Мощность,</w:t>
            </w:r>
          </w:p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м</w:t>
            </w:r>
            <w:r w:rsidRPr="008F5F5B">
              <w:rPr>
                <w:rFonts w:ascii="Courier New" w:hAnsi="Courier New" w:cs="Courier New"/>
                <w:vertAlign w:val="superscript"/>
              </w:rPr>
              <w:t>2</w:t>
            </w:r>
            <w:r w:rsidRPr="008F5F5B">
              <w:rPr>
                <w:rFonts w:ascii="Courier New" w:hAnsi="Courier New" w:cs="Courier New"/>
              </w:rPr>
              <w:t xml:space="preserve"> площ. пола</w:t>
            </w:r>
          </w:p>
        </w:tc>
        <w:tc>
          <w:tcPr>
            <w:tcW w:w="2632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Состояние</w:t>
            </w:r>
          </w:p>
        </w:tc>
      </w:tr>
      <w:tr w:rsidR="000061B7" w:rsidRPr="002F658D" w:rsidTr="002F658D">
        <w:trPr>
          <w:trHeight w:val="295"/>
        </w:trPr>
        <w:tc>
          <w:tcPr>
            <w:tcW w:w="436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1</w:t>
            </w:r>
          </w:p>
        </w:tc>
        <w:tc>
          <w:tcPr>
            <w:tcW w:w="3385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2</w:t>
            </w:r>
          </w:p>
        </w:tc>
        <w:tc>
          <w:tcPr>
            <w:tcW w:w="2286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3</w:t>
            </w:r>
          </w:p>
        </w:tc>
        <w:tc>
          <w:tcPr>
            <w:tcW w:w="1701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4</w:t>
            </w:r>
          </w:p>
        </w:tc>
        <w:tc>
          <w:tcPr>
            <w:tcW w:w="2632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5</w:t>
            </w:r>
          </w:p>
        </w:tc>
      </w:tr>
      <w:tr w:rsidR="000061B7" w:rsidRPr="002F658D" w:rsidTr="008B6016">
        <w:trPr>
          <w:trHeight w:val="523"/>
        </w:trPr>
        <w:tc>
          <w:tcPr>
            <w:tcW w:w="436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1</w:t>
            </w:r>
          </w:p>
        </w:tc>
        <w:tc>
          <w:tcPr>
            <w:tcW w:w="3385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Спортивно-игровая площадка</w:t>
            </w:r>
          </w:p>
        </w:tc>
        <w:tc>
          <w:tcPr>
            <w:tcW w:w="2286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Ул. Молодежная, д. 2</w:t>
            </w:r>
          </w:p>
        </w:tc>
        <w:tc>
          <w:tcPr>
            <w:tcW w:w="1701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16,108</w:t>
            </w:r>
          </w:p>
        </w:tc>
        <w:tc>
          <w:tcPr>
            <w:tcW w:w="2632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Удовлетворительное</w:t>
            </w:r>
          </w:p>
        </w:tc>
      </w:tr>
    </w:tbl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</w:p>
    <w:p w:rsidR="000061B7" w:rsidRPr="002F658D" w:rsidRDefault="000061B7" w:rsidP="008F5F5B">
      <w:pPr>
        <w:pStyle w:val="a9"/>
        <w:ind w:firstLine="70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В летний период различные спортивные мероприятия проходят на спортивно-игровой площадке.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 xml:space="preserve">В зимний период любимыми видами спорта среди населения является катание на лыжах. </w:t>
      </w:r>
    </w:p>
    <w:p w:rsidR="000061B7" w:rsidRPr="008F5F5B" w:rsidRDefault="000061B7" w:rsidP="008F5F5B">
      <w:pPr>
        <w:pStyle w:val="a9"/>
        <w:jc w:val="center"/>
        <w:rPr>
          <w:rFonts w:ascii="Arial" w:hAnsi="Arial" w:cs="Arial"/>
          <w:b/>
          <w:i/>
          <w:sz w:val="24"/>
          <w:szCs w:val="24"/>
        </w:rPr>
      </w:pPr>
      <w:r w:rsidRPr="008F5F5B">
        <w:rPr>
          <w:rFonts w:ascii="Arial" w:hAnsi="Arial" w:cs="Arial"/>
          <w:b/>
          <w:i/>
          <w:sz w:val="24"/>
          <w:szCs w:val="24"/>
        </w:rPr>
        <w:t>1.6. Образование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На территории поселения находится 2 школы и 1 детский сад.</w:t>
      </w:r>
    </w:p>
    <w:p w:rsidR="000061B7" w:rsidRPr="008F5F5B" w:rsidRDefault="000061B7" w:rsidP="008F5F5B">
      <w:pPr>
        <w:pStyle w:val="a9"/>
        <w:jc w:val="right"/>
        <w:rPr>
          <w:rFonts w:ascii="Arial" w:hAnsi="Arial" w:cs="Arial"/>
          <w:b/>
          <w:sz w:val="24"/>
          <w:szCs w:val="24"/>
        </w:rPr>
      </w:pPr>
      <w:r w:rsidRPr="008F5F5B">
        <w:rPr>
          <w:rFonts w:ascii="Arial" w:hAnsi="Arial" w:cs="Arial"/>
          <w:b/>
          <w:sz w:val="24"/>
          <w:szCs w:val="24"/>
        </w:rPr>
        <w:t>Таблица 5.</w:t>
      </w:r>
    </w:p>
    <w:tbl>
      <w:tblPr>
        <w:tblW w:w="991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76"/>
        <w:gridCol w:w="3856"/>
        <w:gridCol w:w="2806"/>
        <w:gridCol w:w="1701"/>
        <w:gridCol w:w="1073"/>
      </w:tblGrid>
      <w:tr w:rsidR="000061B7" w:rsidRPr="002F658D" w:rsidTr="002F658D">
        <w:tc>
          <w:tcPr>
            <w:tcW w:w="476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№</w:t>
            </w:r>
          </w:p>
        </w:tc>
        <w:tc>
          <w:tcPr>
            <w:tcW w:w="3856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2806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Адрес</w:t>
            </w:r>
          </w:p>
        </w:tc>
        <w:tc>
          <w:tcPr>
            <w:tcW w:w="1701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Мощность,</w:t>
            </w:r>
          </w:p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место</w:t>
            </w:r>
          </w:p>
        </w:tc>
        <w:tc>
          <w:tcPr>
            <w:tcW w:w="1073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Этажн.</w:t>
            </w:r>
          </w:p>
        </w:tc>
      </w:tr>
      <w:tr w:rsidR="000061B7" w:rsidRPr="002F658D" w:rsidTr="002F658D">
        <w:trPr>
          <w:trHeight w:val="327"/>
        </w:trPr>
        <w:tc>
          <w:tcPr>
            <w:tcW w:w="476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1</w:t>
            </w:r>
          </w:p>
        </w:tc>
        <w:tc>
          <w:tcPr>
            <w:tcW w:w="3856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2</w:t>
            </w:r>
          </w:p>
        </w:tc>
        <w:tc>
          <w:tcPr>
            <w:tcW w:w="2806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3</w:t>
            </w:r>
          </w:p>
        </w:tc>
        <w:tc>
          <w:tcPr>
            <w:tcW w:w="1701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4</w:t>
            </w:r>
          </w:p>
        </w:tc>
        <w:tc>
          <w:tcPr>
            <w:tcW w:w="1073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5</w:t>
            </w:r>
          </w:p>
        </w:tc>
      </w:tr>
      <w:tr w:rsidR="000061B7" w:rsidRPr="002F658D" w:rsidTr="002F658D">
        <w:trPr>
          <w:trHeight w:val="675"/>
        </w:trPr>
        <w:tc>
          <w:tcPr>
            <w:tcW w:w="476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1</w:t>
            </w:r>
          </w:p>
        </w:tc>
        <w:tc>
          <w:tcPr>
            <w:tcW w:w="3856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МБОУ Заславская  СОШ</w:t>
            </w:r>
          </w:p>
        </w:tc>
        <w:tc>
          <w:tcPr>
            <w:tcW w:w="2806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д. Заславская, ул. Гагарина, д. 21</w:t>
            </w:r>
          </w:p>
        </w:tc>
        <w:tc>
          <w:tcPr>
            <w:tcW w:w="1701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200</w:t>
            </w:r>
          </w:p>
        </w:tc>
        <w:tc>
          <w:tcPr>
            <w:tcW w:w="1073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1</w:t>
            </w:r>
          </w:p>
        </w:tc>
      </w:tr>
      <w:tr w:rsidR="000061B7" w:rsidRPr="002F658D" w:rsidTr="002F658D">
        <w:trPr>
          <w:trHeight w:val="529"/>
        </w:trPr>
        <w:tc>
          <w:tcPr>
            <w:tcW w:w="476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2</w:t>
            </w:r>
          </w:p>
        </w:tc>
        <w:tc>
          <w:tcPr>
            <w:tcW w:w="3856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Тарасовская начальная школа</w:t>
            </w:r>
          </w:p>
        </w:tc>
        <w:tc>
          <w:tcPr>
            <w:tcW w:w="2806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д. Тарасовск, ул. Школьная д. 12</w:t>
            </w:r>
          </w:p>
        </w:tc>
        <w:tc>
          <w:tcPr>
            <w:tcW w:w="1701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20</w:t>
            </w:r>
          </w:p>
        </w:tc>
        <w:tc>
          <w:tcPr>
            <w:tcW w:w="1073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1</w:t>
            </w:r>
          </w:p>
        </w:tc>
      </w:tr>
      <w:tr w:rsidR="000061B7" w:rsidRPr="002F658D" w:rsidTr="002F658D">
        <w:trPr>
          <w:trHeight w:val="292"/>
        </w:trPr>
        <w:tc>
          <w:tcPr>
            <w:tcW w:w="476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3</w:t>
            </w:r>
          </w:p>
        </w:tc>
        <w:tc>
          <w:tcPr>
            <w:tcW w:w="3856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МКДОУ Заславский детский сад</w:t>
            </w:r>
          </w:p>
        </w:tc>
        <w:tc>
          <w:tcPr>
            <w:tcW w:w="2806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д. Заславская, ул. Гагарина, д. 17</w:t>
            </w:r>
          </w:p>
        </w:tc>
        <w:tc>
          <w:tcPr>
            <w:tcW w:w="1701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40</w:t>
            </w:r>
          </w:p>
        </w:tc>
        <w:tc>
          <w:tcPr>
            <w:tcW w:w="1073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1</w:t>
            </w:r>
          </w:p>
        </w:tc>
      </w:tr>
    </w:tbl>
    <w:p w:rsidR="000061B7" w:rsidRPr="002F658D" w:rsidRDefault="000061B7" w:rsidP="008F5F5B">
      <w:pPr>
        <w:pStyle w:val="a9"/>
        <w:ind w:firstLine="70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В связи с демографическим спадом наблюдается постепенное снижение численности обучающихся. Кадровый состав педагогов обновляется за счет привлечения молодых специалистов к работе в сельской местности.</w:t>
      </w:r>
    </w:p>
    <w:p w:rsidR="000061B7" w:rsidRPr="008F5F5B" w:rsidRDefault="000061B7" w:rsidP="008F5F5B">
      <w:pPr>
        <w:pStyle w:val="a9"/>
        <w:jc w:val="center"/>
        <w:rPr>
          <w:rFonts w:ascii="Arial" w:hAnsi="Arial" w:cs="Arial"/>
          <w:b/>
          <w:i/>
          <w:sz w:val="24"/>
          <w:szCs w:val="24"/>
        </w:rPr>
      </w:pPr>
      <w:bookmarkStart w:id="1" w:name="_Toc132716909"/>
      <w:r w:rsidRPr="008F5F5B">
        <w:rPr>
          <w:rFonts w:ascii="Arial" w:hAnsi="Arial" w:cs="Arial"/>
          <w:b/>
          <w:i/>
          <w:sz w:val="24"/>
          <w:szCs w:val="24"/>
        </w:rPr>
        <w:t xml:space="preserve">1.7. </w:t>
      </w:r>
      <w:bookmarkEnd w:id="1"/>
      <w:r w:rsidRPr="008F5F5B">
        <w:rPr>
          <w:rFonts w:ascii="Arial" w:hAnsi="Arial" w:cs="Arial"/>
          <w:b/>
          <w:i/>
          <w:sz w:val="24"/>
          <w:szCs w:val="24"/>
        </w:rPr>
        <w:t>Здравоохранение</w:t>
      </w:r>
    </w:p>
    <w:p w:rsidR="000061B7" w:rsidRPr="002F658D" w:rsidRDefault="000061B7" w:rsidP="008F5F5B">
      <w:pPr>
        <w:pStyle w:val="a9"/>
        <w:ind w:firstLine="70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На территории поселения находится следующее медучреждение.</w:t>
      </w:r>
      <w:r w:rsidRPr="002F658D">
        <w:rPr>
          <w:rFonts w:ascii="Arial" w:hAnsi="Arial" w:cs="Arial"/>
          <w:sz w:val="24"/>
          <w:szCs w:val="24"/>
        </w:rPr>
        <w:tab/>
      </w:r>
    </w:p>
    <w:p w:rsidR="000061B7" w:rsidRPr="008F5F5B" w:rsidRDefault="000061B7" w:rsidP="008F5F5B">
      <w:pPr>
        <w:pStyle w:val="a9"/>
        <w:jc w:val="right"/>
        <w:rPr>
          <w:rFonts w:ascii="Arial" w:hAnsi="Arial" w:cs="Arial"/>
          <w:b/>
          <w:sz w:val="24"/>
          <w:szCs w:val="24"/>
        </w:rPr>
      </w:pPr>
      <w:r w:rsidRPr="008F5F5B">
        <w:rPr>
          <w:rFonts w:ascii="Arial" w:hAnsi="Arial" w:cs="Arial"/>
          <w:b/>
          <w:sz w:val="24"/>
          <w:szCs w:val="24"/>
        </w:rPr>
        <w:t>Таблица 6.</w:t>
      </w:r>
    </w:p>
    <w:tbl>
      <w:tblPr>
        <w:tblW w:w="9320" w:type="dxa"/>
        <w:jc w:val="center"/>
        <w:tblInd w:w="-2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6"/>
        <w:gridCol w:w="2693"/>
        <w:gridCol w:w="2945"/>
        <w:gridCol w:w="2706"/>
      </w:tblGrid>
      <w:tr w:rsidR="000061B7" w:rsidRPr="002F658D" w:rsidTr="002F658D">
        <w:trPr>
          <w:jc w:val="center"/>
        </w:trPr>
        <w:tc>
          <w:tcPr>
            <w:tcW w:w="976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ab/>
            </w:r>
            <w:r w:rsidRPr="008F5F5B">
              <w:rPr>
                <w:rFonts w:ascii="Courier New" w:hAnsi="Courier New" w:cs="Courier New"/>
              </w:rPr>
              <w:tab/>
              <w:t xml:space="preserve"> №</w:t>
            </w:r>
          </w:p>
        </w:tc>
        <w:tc>
          <w:tcPr>
            <w:tcW w:w="2693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2945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Адрес</w:t>
            </w:r>
          </w:p>
        </w:tc>
        <w:tc>
          <w:tcPr>
            <w:tcW w:w="2706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Состояние</w:t>
            </w:r>
          </w:p>
        </w:tc>
      </w:tr>
      <w:tr w:rsidR="000061B7" w:rsidRPr="002F658D" w:rsidTr="002F658D">
        <w:trPr>
          <w:trHeight w:val="357"/>
          <w:jc w:val="center"/>
        </w:trPr>
        <w:tc>
          <w:tcPr>
            <w:tcW w:w="976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1</w:t>
            </w:r>
          </w:p>
        </w:tc>
        <w:tc>
          <w:tcPr>
            <w:tcW w:w="2693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2</w:t>
            </w:r>
          </w:p>
        </w:tc>
        <w:tc>
          <w:tcPr>
            <w:tcW w:w="2945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3</w:t>
            </w:r>
          </w:p>
        </w:tc>
        <w:tc>
          <w:tcPr>
            <w:tcW w:w="2706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4</w:t>
            </w:r>
          </w:p>
        </w:tc>
      </w:tr>
      <w:tr w:rsidR="000061B7" w:rsidRPr="002F658D" w:rsidTr="002F658D">
        <w:trPr>
          <w:trHeight w:val="500"/>
          <w:jc w:val="center"/>
        </w:trPr>
        <w:tc>
          <w:tcPr>
            <w:tcW w:w="976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1</w:t>
            </w:r>
          </w:p>
        </w:tc>
        <w:tc>
          <w:tcPr>
            <w:tcW w:w="2693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ФАП д. Заславская</w:t>
            </w:r>
          </w:p>
        </w:tc>
        <w:tc>
          <w:tcPr>
            <w:tcW w:w="2945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ул. Ленина, 43</w:t>
            </w:r>
          </w:p>
        </w:tc>
        <w:tc>
          <w:tcPr>
            <w:tcW w:w="2706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Удовлетворительное</w:t>
            </w:r>
          </w:p>
        </w:tc>
      </w:tr>
      <w:tr w:rsidR="000061B7" w:rsidRPr="002F658D" w:rsidTr="002F658D">
        <w:trPr>
          <w:trHeight w:val="564"/>
          <w:jc w:val="center"/>
        </w:trPr>
        <w:tc>
          <w:tcPr>
            <w:tcW w:w="976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2</w:t>
            </w:r>
          </w:p>
        </w:tc>
        <w:tc>
          <w:tcPr>
            <w:tcW w:w="2693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ФАП д. Тарасовск</w:t>
            </w:r>
          </w:p>
        </w:tc>
        <w:tc>
          <w:tcPr>
            <w:tcW w:w="2945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ул. Набережная, 14</w:t>
            </w:r>
          </w:p>
        </w:tc>
        <w:tc>
          <w:tcPr>
            <w:tcW w:w="2706" w:type="dxa"/>
            <w:vAlign w:val="center"/>
          </w:tcPr>
          <w:p w:rsidR="000061B7" w:rsidRPr="008F5F5B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8F5F5B">
              <w:rPr>
                <w:rFonts w:ascii="Courier New" w:hAnsi="Courier New" w:cs="Courier New"/>
              </w:rPr>
              <w:t>Удовлетворительное</w:t>
            </w:r>
          </w:p>
        </w:tc>
      </w:tr>
    </w:tbl>
    <w:p w:rsidR="000061B7" w:rsidRPr="002F658D" w:rsidRDefault="000061B7" w:rsidP="008F5F5B">
      <w:pPr>
        <w:pStyle w:val="a9"/>
        <w:ind w:firstLine="567"/>
        <w:rPr>
          <w:rFonts w:ascii="Arial" w:hAnsi="Arial" w:cs="Arial"/>
          <w:sz w:val="24"/>
          <w:szCs w:val="24"/>
        </w:rPr>
      </w:pPr>
      <w:bookmarkStart w:id="2" w:name="_Toc132716910"/>
      <w:r w:rsidRPr="002F658D">
        <w:rPr>
          <w:rFonts w:ascii="Arial" w:hAnsi="Arial" w:cs="Arial"/>
          <w:sz w:val="24"/>
          <w:szCs w:val="24"/>
        </w:rPr>
        <w:t>Причина высокой заболеваемости населения кроется в т.ч. и в особенностях проживания на селе: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 xml:space="preserve">низкий </w:t>
      </w:r>
      <w:r w:rsidR="008F5F5B">
        <w:rPr>
          <w:rFonts w:ascii="Arial" w:hAnsi="Arial" w:cs="Arial"/>
          <w:sz w:val="24"/>
          <w:szCs w:val="24"/>
        </w:rPr>
        <w:t xml:space="preserve"> </w:t>
      </w:r>
      <w:r w:rsidRPr="002F658D">
        <w:rPr>
          <w:rFonts w:ascii="Arial" w:hAnsi="Arial" w:cs="Arial"/>
          <w:sz w:val="24"/>
          <w:szCs w:val="24"/>
        </w:rPr>
        <w:t>жизненный уровень;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отсутствие средств на приобретение лекарств;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низкая</w:t>
      </w:r>
      <w:r w:rsidR="008F5F5B">
        <w:rPr>
          <w:rFonts w:ascii="Arial" w:hAnsi="Arial" w:cs="Arial"/>
          <w:sz w:val="24"/>
          <w:szCs w:val="24"/>
        </w:rPr>
        <w:t xml:space="preserve"> </w:t>
      </w:r>
      <w:r w:rsidRPr="002F658D">
        <w:rPr>
          <w:rFonts w:ascii="Arial" w:hAnsi="Arial" w:cs="Arial"/>
          <w:sz w:val="24"/>
          <w:szCs w:val="24"/>
        </w:rPr>
        <w:t xml:space="preserve"> социальная культура;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малая</w:t>
      </w:r>
      <w:r w:rsidR="008F5F5B">
        <w:rPr>
          <w:rFonts w:ascii="Arial" w:hAnsi="Arial" w:cs="Arial"/>
          <w:sz w:val="24"/>
          <w:szCs w:val="24"/>
        </w:rPr>
        <w:t xml:space="preserve"> </w:t>
      </w:r>
      <w:r w:rsidRPr="002F658D">
        <w:rPr>
          <w:rFonts w:ascii="Arial" w:hAnsi="Arial" w:cs="Arial"/>
          <w:sz w:val="24"/>
          <w:szCs w:val="24"/>
        </w:rPr>
        <w:t xml:space="preserve"> плотность населения.</w:t>
      </w:r>
    </w:p>
    <w:p w:rsidR="000061B7" w:rsidRPr="002F658D" w:rsidRDefault="000061B7" w:rsidP="008F5F5B">
      <w:pPr>
        <w:pStyle w:val="a9"/>
        <w:ind w:firstLine="70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lastRenderedPageBreak/>
        <w:t>Многие больные обращаются за медицинской помощью лишь в случаях крайней необходимости, при значительной запущенности заболевания и утяжелении самочувствия</w:t>
      </w:r>
    </w:p>
    <w:p w:rsidR="000061B7" w:rsidRPr="008F5F5B" w:rsidRDefault="000061B7" w:rsidP="008F5F5B">
      <w:pPr>
        <w:pStyle w:val="a9"/>
        <w:jc w:val="center"/>
        <w:rPr>
          <w:rFonts w:ascii="Arial" w:hAnsi="Arial" w:cs="Arial"/>
          <w:b/>
          <w:i/>
          <w:sz w:val="24"/>
          <w:szCs w:val="24"/>
        </w:rPr>
      </w:pPr>
      <w:r w:rsidRPr="008F5F5B">
        <w:rPr>
          <w:rFonts w:ascii="Arial" w:hAnsi="Arial" w:cs="Arial"/>
          <w:b/>
          <w:i/>
          <w:sz w:val="24"/>
          <w:szCs w:val="24"/>
        </w:rPr>
        <w:t>1.8. Социальная защита населения</w:t>
      </w:r>
    </w:p>
    <w:p w:rsidR="000061B7" w:rsidRPr="002F658D" w:rsidRDefault="000061B7" w:rsidP="008F5F5B">
      <w:pPr>
        <w:pStyle w:val="a9"/>
        <w:ind w:firstLine="70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В социальной сфере работает специалист по социальной работе.</w:t>
      </w:r>
    </w:p>
    <w:p w:rsidR="000061B7" w:rsidRPr="002F658D" w:rsidRDefault="000061B7" w:rsidP="008F5F5B">
      <w:pPr>
        <w:pStyle w:val="a9"/>
        <w:jc w:val="center"/>
        <w:rPr>
          <w:rFonts w:ascii="Arial" w:hAnsi="Arial" w:cs="Arial"/>
          <w:i/>
          <w:sz w:val="24"/>
          <w:szCs w:val="24"/>
        </w:rPr>
      </w:pPr>
      <w:bookmarkStart w:id="3" w:name="_Toc132716913"/>
      <w:bookmarkEnd w:id="2"/>
      <w:r w:rsidRPr="008F5F5B">
        <w:rPr>
          <w:rFonts w:ascii="Arial" w:hAnsi="Arial" w:cs="Arial"/>
          <w:b/>
          <w:i/>
          <w:sz w:val="24"/>
          <w:szCs w:val="24"/>
        </w:rPr>
        <w:t xml:space="preserve">1.9. </w:t>
      </w:r>
      <w:bookmarkEnd w:id="3"/>
      <w:r w:rsidRPr="008F5F5B">
        <w:rPr>
          <w:rFonts w:ascii="Arial" w:hAnsi="Arial" w:cs="Arial"/>
          <w:b/>
          <w:i/>
          <w:sz w:val="24"/>
          <w:szCs w:val="24"/>
        </w:rPr>
        <w:t>Жилищный фонд</w:t>
      </w:r>
    </w:p>
    <w:p w:rsidR="000061B7" w:rsidRPr="002F658D" w:rsidRDefault="008F5F5B" w:rsidP="008F5F5B">
      <w:pPr>
        <w:pStyle w:val="a9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0061B7" w:rsidRPr="002F658D">
        <w:rPr>
          <w:rFonts w:ascii="Arial" w:hAnsi="Arial" w:cs="Arial"/>
          <w:sz w:val="24"/>
          <w:szCs w:val="24"/>
        </w:rPr>
        <w:t>В Заславском МО населенные пункты не газифицированы.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 xml:space="preserve">Развитие среды проживания населения  Заславского муниципального образования создаст непосредственные условия для повышения качества жизни нынешнего и будущих поколений жителей. Перед органами местного самоуправления поселения стоит задача развития коммунальной инфраструктуры, повышения эффективности и надежности функционирования жилищно-коммунального комплекса. </w:t>
      </w:r>
    </w:p>
    <w:p w:rsidR="000061B7" w:rsidRPr="002F658D" w:rsidRDefault="000061B7" w:rsidP="008F5F5B">
      <w:pPr>
        <w:pStyle w:val="a9"/>
        <w:ind w:firstLine="567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Поселение не может развиваться без учета состояния и перспектив развития инженерных систем жизнеобеспечения, которые включают в себя такие составные части, как теплоснабжение, газоснабжение, электроснабжение и водоснабжение.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Непосредственно под развитием систем коммунальной инфраструктуры поселения понимается проведение комплекса мероприятий нормативно-правового, организационного и иного характера, направленных на повышение качества жизни населения поселения, понимание жителями поселения сложности проводимой коммунальной реформы, а также подготовку и проведение соответствующих инвестиционных программ.</w:t>
      </w:r>
      <w:bookmarkStart w:id="4" w:name="_Toc132716914"/>
    </w:p>
    <w:bookmarkEnd w:id="4"/>
    <w:p w:rsidR="000061B7" w:rsidRPr="002F658D" w:rsidRDefault="000061B7" w:rsidP="008F5F5B">
      <w:pPr>
        <w:pStyle w:val="a9"/>
        <w:ind w:firstLine="70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Из анализа вытекает, что стратегическими направлениями развития поселения должны стать следующие действия:</w:t>
      </w:r>
    </w:p>
    <w:p w:rsidR="000061B7" w:rsidRPr="008F5F5B" w:rsidRDefault="000061B7" w:rsidP="002F658D">
      <w:pPr>
        <w:pStyle w:val="a9"/>
        <w:rPr>
          <w:rFonts w:ascii="Arial" w:hAnsi="Arial" w:cs="Arial"/>
          <w:b/>
          <w:sz w:val="24"/>
          <w:szCs w:val="24"/>
        </w:rPr>
      </w:pPr>
      <w:r w:rsidRPr="008F5F5B">
        <w:rPr>
          <w:rFonts w:ascii="Arial" w:hAnsi="Arial" w:cs="Arial"/>
          <w:b/>
          <w:sz w:val="24"/>
          <w:szCs w:val="24"/>
        </w:rPr>
        <w:t>Экономические: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Содействие развитию малого бизнеса через помощь в привлечении льготных кредитов на проекты, значимые для развития поселения и организации новых рабочих мест.</w:t>
      </w:r>
    </w:p>
    <w:p w:rsidR="000061B7" w:rsidRPr="008F5F5B" w:rsidRDefault="000061B7" w:rsidP="002F658D">
      <w:pPr>
        <w:pStyle w:val="a9"/>
        <w:rPr>
          <w:rFonts w:ascii="Arial" w:hAnsi="Arial" w:cs="Arial"/>
          <w:b/>
          <w:sz w:val="24"/>
          <w:szCs w:val="24"/>
        </w:rPr>
      </w:pPr>
      <w:r w:rsidRPr="008F5F5B">
        <w:rPr>
          <w:rFonts w:ascii="Arial" w:hAnsi="Arial" w:cs="Arial"/>
          <w:b/>
          <w:sz w:val="24"/>
          <w:szCs w:val="24"/>
        </w:rPr>
        <w:t>Социальные: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Развитие социальной инфраструктуры, образования, здравоохранения, культуры, физкультуры и спорта: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- участие в отраслевых районных, областных программах, Российских и международных грантах по развитию и укреплению данных отраслей;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 xml:space="preserve">- содействие предпринимательской инициативы по развитию данных направлений и всяческое ее поощрение (развитие и увеличение объемов платных услуг предоставляемых учреждением образования, здравоохранения, культуры, спорта на территории поселения).  </w:t>
      </w:r>
    </w:p>
    <w:p w:rsidR="000061B7" w:rsidRPr="002F658D" w:rsidRDefault="000061B7" w:rsidP="008F5F5B">
      <w:pPr>
        <w:pStyle w:val="a9"/>
        <w:ind w:firstLine="70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2. Развитие личного подворья граждан, как источника доходов населения: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- привлечение льготных кредитов из областного бюджета на развитие личных подсобных хозяйств;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- привлечение средств из районного бюджета на восстановление пастбищ;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- помощь населению в реализации мяса с личных подсобных хозяйств;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- поддержка предпринимателей осуществляющих закупку продукции с личных подсобных хозяйств на выгодных для населения условиях;</w:t>
      </w:r>
    </w:p>
    <w:p w:rsidR="000061B7" w:rsidRPr="002F658D" w:rsidRDefault="000061B7" w:rsidP="008F5F5B">
      <w:pPr>
        <w:pStyle w:val="a9"/>
        <w:ind w:firstLine="70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3. Содействие в привлечении молодых специалистов в поселение (врача, учителей, работников культуры, муниципальных служащих);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- помощь членам их семей в устройстве на работу;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- помощь в решении вопросов по приобретению этими специалистами жилья через районные, областные и федеральные программы, направленные на строительство приобретения жилья, помощь в получении кредитов, в том числе ипотечных на жильё;</w:t>
      </w:r>
    </w:p>
    <w:p w:rsidR="000061B7" w:rsidRPr="002F658D" w:rsidRDefault="000061B7" w:rsidP="008F5F5B">
      <w:pPr>
        <w:pStyle w:val="a9"/>
        <w:ind w:firstLine="70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lastRenderedPageBreak/>
        <w:t>4. Содействие в обеспечении социальной поддержки слабо</w:t>
      </w:r>
      <w:r w:rsidR="008F5F5B">
        <w:rPr>
          <w:rFonts w:ascii="Arial" w:hAnsi="Arial" w:cs="Arial"/>
          <w:sz w:val="24"/>
          <w:szCs w:val="24"/>
        </w:rPr>
        <w:t xml:space="preserve"> </w:t>
      </w:r>
      <w:r w:rsidRPr="002F658D">
        <w:rPr>
          <w:rFonts w:ascii="Arial" w:hAnsi="Arial" w:cs="Arial"/>
          <w:sz w:val="24"/>
          <w:szCs w:val="24"/>
        </w:rPr>
        <w:t>защищенным слоям населения: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- консультирование, помощь в получении субсидий, пособий различных льготных выплат;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- содействие в привлечении бюджетных средств, спонсорской помощи для поддержания одиноких пенсионеров, инвалидов, многодетных семей (заготовка твердого топлива, пиломатериал для ремонта жилья, проведение ремонта жилья, лечение в учреждениях здравоохранения, льготное санаторно-курортное лечение).</w:t>
      </w:r>
    </w:p>
    <w:p w:rsidR="000061B7" w:rsidRPr="002F658D" w:rsidRDefault="000061B7" w:rsidP="008F5F5B">
      <w:pPr>
        <w:pStyle w:val="a9"/>
        <w:ind w:firstLine="567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 xml:space="preserve">5. Привлечение средств из областного и федерального бюджетов на укрепление жилищно-коммунальной сферы: 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- по ремонту и строительству жилья;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- по программам молодая семья, сельское жилье, жилье для молодых специалистов, ипотечное кредитование для строительства приобретения жилья гражданами, работающими проживающими на территории поселения.</w:t>
      </w:r>
    </w:p>
    <w:p w:rsidR="000061B7" w:rsidRPr="002F658D" w:rsidRDefault="000061B7" w:rsidP="008F5F5B">
      <w:pPr>
        <w:pStyle w:val="a9"/>
        <w:ind w:firstLine="70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6. Освещение населенных пунктов поселения.</w:t>
      </w:r>
    </w:p>
    <w:p w:rsidR="000061B7" w:rsidRPr="002F658D" w:rsidRDefault="000061B7" w:rsidP="008F5F5B">
      <w:pPr>
        <w:pStyle w:val="a9"/>
        <w:ind w:firstLine="70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7. Привлечение средств из областного и федерального бюджетов на строительство и ремонт внутри-поселковых дорог.</w:t>
      </w:r>
    </w:p>
    <w:p w:rsidR="000061B7" w:rsidRPr="008F5F5B" w:rsidRDefault="000061B7" w:rsidP="008F5F5B">
      <w:pPr>
        <w:pStyle w:val="a9"/>
        <w:jc w:val="center"/>
        <w:rPr>
          <w:rFonts w:ascii="Arial" w:hAnsi="Arial" w:cs="Arial"/>
          <w:b/>
          <w:bCs/>
          <w:sz w:val="24"/>
          <w:szCs w:val="24"/>
        </w:rPr>
      </w:pPr>
      <w:r w:rsidRPr="008F5F5B">
        <w:rPr>
          <w:rFonts w:ascii="Arial" w:hAnsi="Arial" w:cs="Arial"/>
          <w:b/>
          <w:bCs/>
          <w:sz w:val="24"/>
          <w:szCs w:val="24"/>
        </w:rPr>
        <w:t>Раздел 2. Перечень мероприятий (инвестиционных проектов) по проектированию, строительству и реконструкции объектов социальной инфраструктуры поселения учитывает планируемые мероприятия по проектированию, строительству и реконструкции объектов социальной инфраструктуры федерального значения, регионального значения, местного значения муниципальных районов, а также мероприятий, реализация которых предусмотрена по иным основаниям за счет внебюджетных источников</w:t>
      </w:r>
    </w:p>
    <w:p w:rsidR="000061B7" w:rsidRPr="002F658D" w:rsidRDefault="000061B7" w:rsidP="008F5F5B">
      <w:pPr>
        <w:pStyle w:val="a9"/>
        <w:jc w:val="center"/>
        <w:rPr>
          <w:rFonts w:ascii="Arial" w:hAnsi="Arial" w:cs="Arial"/>
          <w:sz w:val="24"/>
          <w:szCs w:val="24"/>
        </w:rPr>
      </w:pPr>
      <w:r w:rsidRPr="008F5F5B">
        <w:rPr>
          <w:rFonts w:ascii="Arial" w:hAnsi="Arial" w:cs="Arial"/>
          <w:b/>
          <w:sz w:val="24"/>
          <w:szCs w:val="24"/>
        </w:rPr>
        <w:t>Цель Программы</w:t>
      </w:r>
      <w:r w:rsidRPr="002F658D">
        <w:rPr>
          <w:rFonts w:ascii="Arial" w:hAnsi="Arial" w:cs="Arial"/>
          <w:sz w:val="24"/>
          <w:szCs w:val="24"/>
        </w:rPr>
        <w:t>: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- обеспечение развития социальной инфраструктуры  Заславского сельского поселения  для закрепления населения, повышения уровня его жизни.</w:t>
      </w:r>
    </w:p>
    <w:p w:rsidR="000061B7" w:rsidRPr="002F658D" w:rsidRDefault="000061B7" w:rsidP="008F5F5B">
      <w:pPr>
        <w:pStyle w:val="a9"/>
        <w:jc w:val="center"/>
        <w:rPr>
          <w:rFonts w:ascii="Arial" w:hAnsi="Arial" w:cs="Arial"/>
          <w:sz w:val="24"/>
          <w:szCs w:val="24"/>
        </w:rPr>
      </w:pPr>
      <w:r w:rsidRPr="008F5F5B">
        <w:rPr>
          <w:rFonts w:ascii="Arial" w:hAnsi="Arial" w:cs="Arial"/>
          <w:b/>
          <w:sz w:val="24"/>
          <w:szCs w:val="24"/>
        </w:rPr>
        <w:t>Задачи Программы</w:t>
      </w:r>
      <w:r w:rsidRPr="002F658D">
        <w:rPr>
          <w:rFonts w:ascii="Arial" w:hAnsi="Arial" w:cs="Arial"/>
          <w:sz w:val="24"/>
          <w:szCs w:val="24"/>
        </w:rPr>
        <w:t>: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- развитие системы образования и культуры за счет строительства, реконструкции и ремонта данных учреждений;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- привлечение широких масс населения к занятиям спортом и культивирование здорового образа жизни за счет строительства, реконструкции и ремонта спортивных сооружений;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- улучшение условий проживания населения за счет строительства, реконструкции и ремонта объектов транспортной инфраструктуры, жилого фонда, жилищно-коммунального хозяйства, мест массового отдыха и рекреации;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- развитие социальной инфраструктуры Заславского сельского поселения путем формирования благоприятного социального климата для обеспечения эффективной трудовой деятельности, повышения уровня жизни населения, сокращения миграционного оттока населения.</w:t>
      </w:r>
    </w:p>
    <w:p w:rsidR="000061B7" w:rsidRPr="002F658D" w:rsidRDefault="000061B7" w:rsidP="008F5F5B">
      <w:pPr>
        <w:pStyle w:val="a9"/>
        <w:ind w:firstLine="70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Программа реализуется в период 2016 - 2025 годы в 2 этапа.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Для достижения цели Программы и выполнении поставленных задач запланированы следующие мероприятия (инвестиционные проекты) по проектированию, строительству и реконструкции объектов социальной инфраструктуры Заславского сельского поселения: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1. Проектирование и строительство общеобразовательной школы.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2. Проектирование и строительство помещений для физкультурных занятий и тренировок;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3. Капитальный ремонт и ремонт автомобильных дорог местного значения;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4. Строительство и реконструкция объектов водоснабжения;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lastRenderedPageBreak/>
        <w:t>Индикаторами, характеризующими успешность реализации Программы, станут показатели степени готовности объектов, ввод которых предусмотрен программными мероприятиями, а также показатели сокращения миграционного оттока населения.</w:t>
      </w:r>
    </w:p>
    <w:p w:rsidR="000061B7" w:rsidRPr="000B38E7" w:rsidRDefault="000061B7" w:rsidP="000B38E7">
      <w:pPr>
        <w:pStyle w:val="a9"/>
        <w:jc w:val="center"/>
        <w:rPr>
          <w:rFonts w:ascii="Arial" w:hAnsi="Arial" w:cs="Arial"/>
          <w:b/>
          <w:bCs/>
          <w:sz w:val="24"/>
          <w:szCs w:val="24"/>
        </w:rPr>
      </w:pPr>
      <w:r w:rsidRPr="000B38E7">
        <w:rPr>
          <w:rFonts w:ascii="Arial" w:hAnsi="Arial" w:cs="Arial"/>
          <w:b/>
          <w:bCs/>
          <w:sz w:val="24"/>
          <w:szCs w:val="24"/>
        </w:rPr>
        <w:t>Раздел 3. Оценка объемов и источников финансирования мероприятий (инвестиционных проектов) по проектированию, строительству, реконструкции объектов социальной инфраструктуры поселения включает укрупненную оценку необходимых инвестиций с разбивкой по видам объектов социальной инфраструктуры поселения, целями и задачами программы, источниками финансирования, включая средства бюджетов всех уровней и внебюджетных средств</w:t>
      </w:r>
    </w:p>
    <w:p w:rsidR="000061B7" w:rsidRPr="002F658D" w:rsidRDefault="000061B7" w:rsidP="000B38E7">
      <w:pPr>
        <w:pStyle w:val="a9"/>
        <w:ind w:firstLine="70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 xml:space="preserve">Финансирование входящих в Программу мероприятий осуществляется за счет средств бюджета Иркутской области, бюджета Балаганского муниципального района, бюджета Заславского сельского поселения 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Прогнозный общий объем финансирования Программы на период 2016 - 2025 годов составляет 6 970,5 тыс. руб., в том числе по годам:</w:t>
      </w:r>
    </w:p>
    <w:p w:rsidR="000061B7" w:rsidRPr="002F658D" w:rsidRDefault="008B6016" w:rsidP="002F658D">
      <w:pPr>
        <w:pStyle w:val="a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2016 год - </w:t>
      </w:r>
      <w:r w:rsidR="000061B7" w:rsidRPr="002F658D">
        <w:rPr>
          <w:rFonts w:ascii="Arial" w:hAnsi="Arial" w:cs="Arial"/>
          <w:sz w:val="24"/>
          <w:szCs w:val="24"/>
        </w:rPr>
        <w:t>0 тыс. рублей;</w:t>
      </w:r>
    </w:p>
    <w:p w:rsidR="000061B7" w:rsidRPr="002F658D" w:rsidRDefault="008B6016" w:rsidP="002F658D">
      <w:pPr>
        <w:pStyle w:val="a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2017 год - </w:t>
      </w:r>
      <w:r w:rsidR="000061B7" w:rsidRPr="002F658D">
        <w:rPr>
          <w:rFonts w:ascii="Arial" w:hAnsi="Arial" w:cs="Arial"/>
          <w:sz w:val="24"/>
          <w:szCs w:val="24"/>
        </w:rPr>
        <w:t xml:space="preserve">758,5 тыс. рублей; 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 xml:space="preserve">2018 </w:t>
      </w:r>
      <w:r w:rsidR="008B6016">
        <w:rPr>
          <w:rFonts w:ascii="Arial" w:hAnsi="Arial" w:cs="Arial"/>
          <w:sz w:val="24"/>
          <w:szCs w:val="24"/>
        </w:rPr>
        <w:t xml:space="preserve">год - </w:t>
      </w:r>
      <w:r w:rsidRPr="002F658D">
        <w:rPr>
          <w:rFonts w:ascii="Arial" w:hAnsi="Arial" w:cs="Arial"/>
          <w:sz w:val="24"/>
          <w:szCs w:val="24"/>
        </w:rPr>
        <w:t xml:space="preserve">746,6 тыс. рублей; </w:t>
      </w:r>
    </w:p>
    <w:p w:rsidR="000061B7" w:rsidRPr="002F658D" w:rsidRDefault="008B6016" w:rsidP="002F658D">
      <w:pPr>
        <w:pStyle w:val="a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2019 год - </w:t>
      </w:r>
      <w:r w:rsidR="000061B7" w:rsidRPr="002F658D">
        <w:rPr>
          <w:rFonts w:ascii="Arial" w:hAnsi="Arial" w:cs="Arial"/>
          <w:sz w:val="24"/>
          <w:szCs w:val="24"/>
        </w:rPr>
        <w:t>870,4 тыс. рублей;</w:t>
      </w:r>
    </w:p>
    <w:p w:rsidR="000061B7" w:rsidRPr="002F658D" w:rsidRDefault="008B6016" w:rsidP="002F658D">
      <w:pPr>
        <w:pStyle w:val="a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2020 год - </w:t>
      </w:r>
      <w:r w:rsidR="000061B7" w:rsidRPr="002F658D">
        <w:rPr>
          <w:rFonts w:ascii="Arial" w:hAnsi="Arial" w:cs="Arial"/>
          <w:sz w:val="24"/>
          <w:szCs w:val="24"/>
        </w:rPr>
        <w:t>2 745,0 тыс. рублей;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2021 - 2025 годы – 1 850,0 тыс. рублей.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На реализацию мероприятий могут привлекаться также другие источники.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Мероприятия программы реализуются на основе государственных контрактов (договоров), заключаемых в соответствии с Федеральным законом «О размещении заказов на поставки товаров, выполнение работ, оказание услуг для государственных и муниципальных нужд».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  <w:sectPr w:rsidR="000061B7" w:rsidRPr="002F658D" w:rsidSect="002F658D">
          <w:headerReference w:type="default" r:id="rId7"/>
          <w:pgSz w:w="11906" w:h="16838"/>
          <w:pgMar w:top="1134" w:right="850" w:bottom="1134" w:left="1701" w:header="0" w:footer="0" w:gutter="0"/>
          <w:cols w:space="708"/>
          <w:docGrid w:linePitch="360"/>
        </w:sectPr>
      </w:pPr>
    </w:p>
    <w:tbl>
      <w:tblPr>
        <w:tblW w:w="15310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276"/>
        <w:gridCol w:w="2688"/>
        <w:gridCol w:w="713"/>
        <w:gridCol w:w="1140"/>
        <w:gridCol w:w="1423"/>
        <w:gridCol w:w="1133"/>
        <w:gridCol w:w="992"/>
        <w:gridCol w:w="133"/>
        <w:gridCol w:w="1142"/>
        <w:gridCol w:w="1126"/>
        <w:gridCol w:w="148"/>
        <w:gridCol w:w="1697"/>
        <w:gridCol w:w="139"/>
        <w:gridCol w:w="1560"/>
      </w:tblGrid>
      <w:tr w:rsidR="000061B7" w:rsidRPr="002F658D" w:rsidTr="002F658D">
        <w:trPr>
          <w:trHeight w:val="287"/>
          <w:tblHeader/>
        </w:trPr>
        <w:tc>
          <w:tcPr>
            <w:tcW w:w="15310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0061B7" w:rsidRPr="000B38E7" w:rsidRDefault="000061B7" w:rsidP="000B38E7">
            <w:pPr>
              <w:pStyle w:val="a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B38E7">
              <w:rPr>
                <w:rFonts w:ascii="Arial" w:hAnsi="Arial" w:cs="Arial"/>
                <w:b/>
                <w:sz w:val="24"/>
                <w:szCs w:val="24"/>
              </w:rPr>
              <w:lastRenderedPageBreak/>
              <w:t>Таблица 7. Объемы и источники финансирования мероприятий Программы</w:t>
            </w:r>
          </w:p>
        </w:tc>
      </w:tr>
      <w:tr w:rsidR="000061B7" w:rsidRPr="000B38E7" w:rsidTr="000B38E7">
        <w:trPr>
          <w:trHeight w:val="287"/>
          <w:tblHeader/>
        </w:trPr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№ п/п</w:t>
            </w:r>
          </w:p>
        </w:tc>
        <w:tc>
          <w:tcPr>
            <w:tcW w:w="2688" w:type="dxa"/>
            <w:vMerge w:val="restart"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Наименование мероприятия</w:t>
            </w:r>
          </w:p>
        </w:tc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Статус</w:t>
            </w:r>
          </w:p>
        </w:tc>
        <w:tc>
          <w:tcPr>
            <w:tcW w:w="1140" w:type="dxa"/>
            <w:vMerge w:val="restart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Годы реализации</w:t>
            </w:r>
          </w:p>
        </w:tc>
        <w:tc>
          <w:tcPr>
            <w:tcW w:w="6097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Объем финансирования, тыс. рублей</w:t>
            </w:r>
          </w:p>
        </w:tc>
        <w:tc>
          <w:tcPr>
            <w:tcW w:w="1697" w:type="dxa"/>
            <w:vMerge w:val="restart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Непосредственный результат реализации мероприятия</w:t>
            </w:r>
          </w:p>
        </w:tc>
        <w:tc>
          <w:tcPr>
            <w:tcW w:w="1699" w:type="dxa"/>
            <w:gridSpan w:val="2"/>
            <w:vMerge w:val="restart"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Заказчик программы</w:t>
            </w:r>
          </w:p>
        </w:tc>
      </w:tr>
      <w:tr w:rsidR="000061B7" w:rsidRPr="000B38E7" w:rsidTr="000B38E7">
        <w:trPr>
          <w:trHeight w:val="255"/>
          <w:tblHeader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713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140" w:type="dxa"/>
            <w:vMerge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Всего</w:t>
            </w: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467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в разрезе источников финансирования</w:t>
            </w:r>
          </w:p>
        </w:tc>
        <w:tc>
          <w:tcPr>
            <w:tcW w:w="1697" w:type="dxa"/>
            <w:vMerge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699" w:type="dxa"/>
            <w:gridSpan w:val="2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</w:tr>
      <w:tr w:rsidR="000061B7" w:rsidRPr="000B38E7" w:rsidTr="000B38E7">
        <w:trPr>
          <w:trHeight w:val="285"/>
          <w:tblHeader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713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140" w:type="dxa"/>
            <w:vMerge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423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районный бюджет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местный бюджет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внебюджетные источники</w:t>
            </w:r>
          </w:p>
        </w:tc>
        <w:tc>
          <w:tcPr>
            <w:tcW w:w="1697" w:type="dxa"/>
            <w:vMerge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699" w:type="dxa"/>
            <w:gridSpan w:val="2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</w:tr>
      <w:tr w:rsidR="000061B7" w:rsidRPr="000B38E7" w:rsidTr="000B38E7">
        <w:trPr>
          <w:trHeight w:val="315"/>
          <w:tblHeader/>
        </w:trPr>
        <w:tc>
          <w:tcPr>
            <w:tcW w:w="1276" w:type="dxa"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1</w:t>
            </w:r>
          </w:p>
        </w:tc>
        <w:tc>
          <w:tcPr>
            <w:tcW w:w="2688" w:type="dxa"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2</w:t>
            </w:r>
          </w:p>
        </w:tc>
        <w:tc>
          <w:tcPr>
            <w:tcW w:w="713" w:type="dxa"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3</w:t>
            </w:r>
          </w:p>
        </w:tc>
        <w:tc>
          <w:tcPr>
            <w:tcW w:w="1140" w:type="dxa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4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5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7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8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9</w:t>
            </w:r>
          </w:p>
        </w:tc>
        <w:tc>
          <w:tcPr>
            <w:tcW w:w="1697" w:type="dxa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10</w:t>
            </w:r>
          </w:p>
        </w:tc>
        <w:tc>
          <w:tcPr>
            <w:tcW w:w="1699" w:type="dxa"/>
            <w:gridSpan w:val="2"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11</w:t>
            </w:r>
          </w:p>
        </w:tc>
      </w:tr>
      <w:tr w:rsidR="000061B7" w:rsidRPr="000B38E7" w:rsidTr="000B38E7">
        <w:trPr>
          <w:trHeight w:val="427"/>
        </w:trPr>
        <w:tc>
          <w:tcPr>
            <w:tcW w:w="1276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1</w:t>
            </w:r>
          </w:p>
        </w:tc>
        <w:tc>
          <w:tcPr>
            <w:tcW w:w="14034" w:type="dxa"/>
            <w:gridSpan w:val="13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Программа комплексного развития социальной инфраструктуры Заславского сельского поселения Балаганского района на 2016-2025 годы</w:t>
            </w:r>
          </w:p>
        </w:tc>
      </w:tr>
      <w:tr w:rsidR="000061B7" w:rsidRPr="000B38E7" w:rsidTr="000B38E7">
        <w:trPr>
          <w:trHeight w:val="427"/>
        </w:trPr>
        <w:tc>
          <w:tcPr>
            <w:tcW w:w="1276" w:type="dxa"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1.1</w:t>
            </w:r>
          </w:p>
        </w:tc>
        <w:tc>
          <w:tcPr>
            <w:tcW w:w="14034" w:type="dxa"/>
            <w:gridSpan w:val="13"/>
            <w:vAlign w:val="center"/>
          </w:tcPr>
          <w:p w:rsidR="000061B7" w:rsidRPr="000B38E7" w:rsidRDefault="008B6016" w:rsidP="002F658D">
            <w:pPr>
              <w:pStyle w:val="a9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 xml:space="preserve">Цель: </w:t>
            </w:r>
            <w:r w:rsidR="000061B7" w:rsidRPr="000B38E7">
              <w:rPr>
                <w:rFonts w:ascii="Courier New" w:hAnsi="Courier New" w:cs="Courier New"/>
              </w:rPr>
              <w:t xml:space="preserve">обеспечение развития социальной инфраструктуры </w:t>
            </w:r>
            <w:r w:rsidR="000061B7" w:rsidRPr="000B38E7">
              <w:rPr>
                <w:rFonts w:ascii="Courier New" w:hAnsi="Courier New" w:cs="Courier New"/>
                <w:bCs/>
              </w:rPr>
              <w:t>Заславского</w:t>
            </w:r>
            <w:r>
              <w:rPr>
                <w:rFonts w:ascii="Courier New" w:hAnsi="Courier New" w:cs="Courier New"/>
              </w:rPr>
              <w:t xml:space="preserve"> сельского поселения </w:t>
            </w:r>
            <w:r w:rsidR="000061B7" w:rsidRPr="000B38E7">
              <w:rPr>
                <w:rFonts w:ascii="Courier New" w:hAnsi="Courier New" w:cs="Courier New"/>
              </w:rPr>
              <w:t>для закрепления населения, повышения уровня его жизни</w:t>
            </w:r>
          </w:p>
        </w:tc>
      </w:tr>
      <w:tr w:rsidR="000061B7" w:rsidRPr="000B38E7" w:rsidTr="000B38E7">
        <w:trPr>
          <w:trHeight w:val="409"/>
        </w:trPr>
        <w:tc>
          <w:tcPr>
            <w:tcW w:w="1276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1.1.1</w:t>
            </w:r>
          </w:p>
        </w:tc>
        <w:tc>
          <w:tcPr>
            <w:tcW w:w="14034" w:type="dxa"/>
            <w:gridSpan w:val="13"/>
            <w:vAlign w:val="center"/>
          </w:tcPr>
          <w:p w:rsidR="000061B7" w:rsidRPr="000B38E7" w:rsidRDefault="008B6016" w:rsidP="002F658D">
            <w:pPr>
              <w:pStyle w:val="a9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 xml:space="preserve">Задача: </w:t>
            </w:r>
            <w:r w:rsidR="000061B7" w:rsidRPr="000B38E7">
              <w:rPr>
                <w:rFonts w:ascii="Courier New" w:hAnsi="Courier New" w:cs="Courier New"/>
              </w:rPr>
              <w:t>развитие системы образования и культуры за счет строитель</w:t>
            </w:r>
            <w:r>
              <w:rPr>
                <w:rFonts w:ascii="Courier New" w:hAnsi="Courier New" w:cs="Courier New"/>
              </w:rPr>
              <w:t xml:space="preserve">ства, реконструкции и ремонта </w:t>
            </w:r>
            <w:r w:rsidR="000061B7" w:rsidRPr="000B38E7">
              <w:rPr>
                <w:rFonts w:ascii="Courier New" w:hAnsi="Courier New" w:cs="Courier New"/>
              </w:rPr>
              <w:t>данных учреждений</w:t>
            </w:r>
          </w:p>
        </w:tc>
      </w:tr>
      <w:tr w:rsidR="000061B7" w:rsidRPr="000B38E7" w:rsidTr="000B38E7">
        <w:trPr>
          <w:trHeight w:val="556"/>
        </w:trPr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1.1.1.1</w:t>
            </w:r>
          </w:p>
        </w:tc>
        <w:tc>
          <w:tcPr>
            <w:tcW w:w="2688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iCs/>
              </w:rPr>
            </w:pPr>
            <w:r w:rsidRPr="000B38E7">
              <w:rPr>
                <w:rFonts w:ascii="Courier New" w:hAnsi="Courier New" w:cs="Courier New"/>
              </w:rPr>
              <w:t>Проектирование и строительство общеобразовательной школы</w:t>
            </w:r>
          </w:p>
        </w:tc>
        <w:tc>
          <w:tcPr>
            <w:tcW w:w="71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2016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125" w:type="dxa"/>
            <w:gridSpan w:val="2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0061B7" w:rsidRPr="000B38E7" w:rsidRDefault="008B6016" w:rsidP="002F658D">
            <w:pPr>
              <w:pStyle w:val="a9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</w:rPr>
              <w:t xml:space="preserve">Балаганский муниципальный </w:t>
            </w:r>
            <w:r w:rsidR="000061B7" w:rsidRPr="000B38E7">
              <w:rPr>
                <w:rFonts w:ascii="Courier New" w:hAnsi="Courier New" w:cs="Courier New"/>
                <w:bCs/>
              </w:rPr>
              <w:t>район</w:t>
            </w: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</w:tr>
      <w:tr w:rsidR="000061B7" w:rsidRPr="000B38E7" w:rsidTr="000B38E7">
        <w:trPr>
          <w:trHeight w:val="480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268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iCs/>
              </w:rPr>
            </w:pPr>
          </w:p>
        </w:tc>
        <w:tc>
          <w:tcPr>
            <w:tcW w:w="7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2017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125" w:type="dxa"/>
            <w:gridSpan w:val="2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Подготовка проектной документации</w:t>
            </w: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</w:tr>
      <w:tr w:rsidR="000061B7" w:rsidRPr="000B38E7" w:rsidTr="000B38E7">
        <w:trPr>
          <w:trHeight w:val="300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268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iCs/>
              </w:rPr>
            </w:pPr>
          </w:p>
        </w:tc>
        <w:tc>
          <w:tcPr>
            <w:tcW w:w="7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2018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1125" w:type="dxa"/>
            <w:gridSpan w:val="2"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highlight w:val="yellow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</w:tr>
      <w:tr w:rsidR="000061B7" w:rsidRPr="000B38E7" w:rsidTr="000B38E7">
        <w:trPr>
          <w:trHeight w:val="480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268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iCs/>
              </w:rPr>
            </w:pPr>
          </w:p>
        </w:tc>
        <w:tc>
          <w:tcPr>
            <w:tcW w:w="7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2019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1125" w:type="dxa"/>
            <w:gridSpan w:val="2"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1142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highlight w:val="yellow"/>
              </w:rPr>
            </w:pPr>
            <w:r w:rsidRPr="000B38E7">
              <w:rPr>
                <w:rFonts w:ascii="Courier New" w:hAnsi="Courier New" w:cs="Courier New"/>
              </w:rPr>
              <w:t>Строительство объекта</w:t>
            </w: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</w:tr>
      <w:tr w:rsidR="000061B7" w:rsidRPr="000B38E7" w:rsidTr="000B38E7">
        <w:trPr>
          <w:trHeight w:val="480"/>
        </w:trPr>
        <w:tc>
          <w:tcPr>
            <w:tcW w:w="1276" w:type="dxa"/>
            <w:vMerge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268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iCs/>
              </w:rPr>
            </w:pPr>
          </w:p>
        </w:tc>
        <w:tc>
          <w:tcPr>
            <w:tcW w:w="7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140" w:type="dxa"/>
            <w:tcBorders>
              <w:left w:val="single" w:sz="4" w:space="0" w:color="auto"/>
            </w:tcBorders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2020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  <w:r w:rsidRPr="000B38E7">
              <w:rPr>
                <w:rFonts w:ascii="Courier New" w:hAnsi="Courier New" w:cs="Courier New"/>
                <w:bCs/>
              </w:rPr>
              <w:t>500,0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250,0</w:t>
            </w:r>
          </w:p>
        </w:tc>
        <w:tc>
          <w:tcPr>
            <w:tcW w:w="1125" w:type="dxa"/>
            <w:gridSpan w:val="2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250,0</w:t>
            </w:r>
          </w:p>
        </w:tc>
        <w:tc>
          <w:tcPr>
            <w:tcW w:w="1142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1126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highlight w:val="yellow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</w:tr>
      <w:tr w:rsidR="000061B7" w:rsidRPr="000B38E7" w:rsidTr="000B38E7">
        <w:trPr>
          <w:trHeight w:val="1164"/>
        </w:trPr>
        <w:tc>
          <w:tcPr>
            <w:tcW w:w="1276" w:type="dxa"/>
            <w:vMerge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268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iCs/>
              </w:rPr>
            </w:pPr>
          </w:p>
        </w:tc>
        <w:tc>
          <w:tcPr>
            <w:tcW w:w="7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2021-2025</w:t>
            </w: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1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9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</w:tr>
      <w:tr w:rsidR="000061B7" w:rsidRPr="000B38E7" w:rsidTr="000B38E7">
        <w:trPr>
          <w:trHeight w:val="480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2688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iCs/>
              </w:rPr>
            </w:pPr>
          </w:p>
        </w:tc>
        <w:tc>
          <w:tcPr>
            <w:tcW w:w="7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Всего</w:t>
            </w:r>
          </w:p>
        </w:tc>
        <w:tc>
          <w:tcPr>
            <w:tcW w:w="14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500,0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250,0</w:t>
            </w:r>
          </w:p>
        </w:tc>
        <w:tc>
          <w:tcPr>
            <w:tcW w:w="11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250,0</w:t>
            </w:r>
          </w:p>
        </w:tc>
        <w:tc>
          <w:tcPr>
            <w:tcW w:w="1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9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</w:tr>
      <w:tr w:rsidR="000061B7" w:rsidRPr="000B38E7" w:rsidTr="000B38E7">
        <w:trPr>
          <w:trHeight w:val="447"/>
        </w:trPr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1.1.2</w:t>
            </w:r>
          </w:p>
        </w:tc>
        <w:tc>
          <w:tcPr>
            <w:tcW w:w="1403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  <w:bCs/>
              </w:rPr>
              <w:t xml:space="preserve">Задача: </w:t>
            </w:r>
            <w:r w:rsidRPr="000B38E7">
              <w:rPr>
                <w:rFonts w:ascii="Courier New" w:hAnsi="Courier New" w:cs="Courier New"/>
              </w:rPr>
              <w:t>привлечение широких масс населения к занятиям спортом и культивирование здорового образа жизни за счет строительства, реконструкции и ремонта спортивных сооружений</w:t>
            </w: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</w:tr>
      <w:tr w:rsidR="000061B7" w:rsidRPr="000B38E7" w:rsidTr="000B38E7">
        <w:trPr>
          <w:trHeight w:val="415"/>
        </w:trPr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lastRenderedPageBreak/>
              <w:t>1.1.2.1</w:t>
            </w:r>
          </w:p>
        </w:tc>
        <w:tc>
          <w:tcPr>
            <w:tcW w:w="2688" w:type="dxa"/>
            <w:vMerge w:val="restart"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iCs/>
              </w:rPr>
            </w:pPr>
            <w:r w:rsidRPr="000B38E7">
              <w:rPr>
                <w:rFonts w:ascii="Courier New" w:hAnsi="Courier New" w:cs="Courier New"/>
                <w:bCs/>
              </w:rPr>
              <w:t>Проектирование и строительство помещений для физкультурных занятий и тренировок</w:t>
            </w:r>
          </w:p>
        </w:tc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140" w:type="dxa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2016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1697" w:type="dxa"/>
            <w:vMerge w:val="restart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Строительство универсальной спортивной площадки</w:t>
            </w:r>
          </w:p>
        </w:tc>
        <w:tc>
          <w:tcPr>
            <w:tcW w:w="1699" w:type="dxa"/>
            <w:gridSpan w:val="2"/>
            <w:vMerge w:val="restart"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  <w:bCs/>
              </w:rPr>
              <w:t xml:space="preserve">Заславского сельского поселения Балаганского </w:t>
            </w:r>
            <w:r w:rsidRPr="000B38E7">
              <w:rPr>
                <w:rFonts w:ascii="Courier New" w:hAnsi="Courier New" w:cs="Courier New"/>
              </w:rPr>
              <w:t>района</w:t>
            </w: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</w:tr>
      <w:tr w:rsidR="000061B7" w:rsidRPr="000B38E7" w:rsidTr="000B38E7">
        <w:trPr>
          <w:trHeight w:val="382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iCs/>
              </w:rPr>
            </w:pPr>
          </w:p>
        </w:tc>
        <w:tc>
          <w:tcPr>
            <w:tcW w:w="713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140" w:type="dxa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2017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1697" w:type="dxa"/>
            <w:vMerge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highlight w:val="yellow"/>
              </w:rPr>
            </w:pPr>
          </w:p>
        </w:tc>
        <w:tc>
          <w:tcPr>
            <w:tcW w:w="1699" w:type="dxa"/>
            <w:gridSpan w:val="2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highlight w:val="yellow"/>
              </w:rPr>
            </w:pPr>
          </w:p>
        </w:tc>
      </w:tr>
      <w:tr w:rsidR="000061B7" w:rsidRPr="000B38E7" w:rsidTr="000B38E7">
        <w:trPr>
          <w:trHeight w:val="429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iCs/>
              </w:rPr>
            </w:pPr>
          </w:p>
        </w:tc>
        <w:tc>
          <w:tcPr>
            <w:tcW w:w="713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140" w:type="dxa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2018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1697" w:type="dxa"/>
            <w:vMerge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highlight w:val="yellow"/>
              </w:rPr>
            </w:pPr>
          </w:p>
        </w:tc>
        <w:tc>
          <w:tcPr>
            <w:tcW w:w="1699" w:type="dxa"/>
            <w:gridSpan w:val="2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highlight w:val="yellow"/>
              </w:rPr>
            </w:pPr>
          </w:p>
        </w:tc>
      </w:tr>
      <w:tr w:rsidR="000061B7" w:rsidRPr="000B38E7" w:rsidTr="000B38E7">
        <w:trPr>
          <w:trHeight w:val="351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iCs/>
              </w:rPr>
            </w:pPr>
          </w:p>
        </w:tc>
        <w:tc>
          <w:tcPr>
            <w:tcW w:w="713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140" w:type="dxa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2019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1697" w:type="dxa"/>
            <w:vMerge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highlight w:val="yellow"/>
              </w:rPr>
            </w:pPr>
          </w:p>
        </w:tc>
        <w:tc>
          <w:tcPr>
            <w:tcW w:w="1699" w:type="dxa"/>
            <w:gridSpan w:val="2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highlight w:val="yellow"/>
              </w:rPr>
            </w:pPr>
          </w:p>
        </w:tc>
      </w:tr>
      <w:tr w:rsidR="000061B7" w:rsidRPr="000B38E7" w:rsidTr="000B38E7">
        <w:trPr>
          <w:trHeight w:val="480"/>
        </w:trPr>
        <w:tc>
          <w:tcPr>
            <w:tcW w:w="1276" w:type="dxa"/>
            <w:vMerge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iCs/>
              </w:rPr>
            </w:pPr>
          </w:p>
        </w:tc>
        <w:tc>
          <w:tcPr>
            <w:tcW w:w="713" w:type="dxa"/>
            <w:vMerge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140" w:type="dxa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2020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350,0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300,0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50,0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697" w:type="dxa"/>
            <w:vMerge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highlight w:val="yellow"/>
              </w:rPr>
            </w:pPr>
          </w:p>
        </w:tc>
        <w:tc>
          <w:tcPr>
            <w:tcW w:w="1699" w:type="dxa"/>
            <w:gridSpan w:val="2"/>
            <w:vMerge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highlight w:val="yellow"/>
              </w:rPr>
            </w:pPr>
          </w:p>
        </w:tc>
      </w:tr>
      <w:tr w:rsidR="000061B7" w:rsidRPr="000B38E7" w:rsidTr="000B38E7">
        <w:trPr>
          <w:trHeight w:val="480"/>
        </w:trPr>
        <w:tc>
          <w:tcPr>
            <w:tcW w:w="1276" w:type="dxa"/>
            <w:vMerge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iCs/>
              </w:rPr>
            </w:pPr>
          </w:p>
        </w:tc>
        <w:tc>
          <w:tcPr>
            <w:tcW w:w="713" w:type="dxa"/>
            <w:vMerge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140" w:type="dxa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2021-2025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1 000,0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950,0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50,0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697" w:type="dxa"/>
            <w:vMerge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highlight w:val="yellow"/>
              </w:rPr>
            </w:pPr>
          </w:p>
        </w:tc>
        <w:tc>
          <w:tcPr>
            <w:tcW w:w="1699" w:type="dxa"/>
            <w:gridSpan w:val="2"/>
            <w:vMerge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highlight w:val="yellow"/>
              </w:rPr>
            </w:pPr>
          </w:p>
        </w:tc>
      </w:tr>
      <w:tr w:rsidR="000061B7" w:rsidRPr="000B38E7" w:rsidTr="000B38E7">
        <w:trPr>
          <w:trHeight w:val="1147"/>
        </w:trPr>
        <w:tc>
          <w:tcPr>
            <w:tcW w:w="127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268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iCs/>
              </w:rPr>
            </w:pPr>
          </w:p>
        </w:tc>
        <w:tc>
          <w:tcPr>
            <w:tcW w:w="7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Всего</w:t>
            </w:r>
          </w:p>
        </w:tc>
        <w:tc>
          <w:tcPr>
            <w:tcW w:w="1423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1 350,0</w:t>
            </w:r>
          </w:p>
        </w:tc>
        <w:tc>
          <w:tcPr>
            <w:tcW w:w="11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1 250,0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100,0</w:t>
            </w:r>
          </w:p>
        </w:tc>
        <w:tc>
          <w:tcPr>
            <w:tcW w:w="12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697" w:type="dxa"/>
            <w:tcBorders>
              <w:bottom w:val="single" w:sz="8" w:space="0" w:color="auto"/>
            </w:tcBorders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highlight w:val="yellow"/>
              </w:rPr>
            </w:pPr>
          </w:p>
        </w:tc>
        <w:tc>
          <w:tcPr>
            <w:tcW w:w="169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highlight w:val="yellow"/>
              </w:rPr>
            </w:pPr>
          </w:p>
        </w:tc>
      </w:tr>
      <w:tr w:rsidR="000061B7" w:rsidRPr="000B38E7" w:rsidTr="000B38E7">
        <w:trPr>
          <w:trHeight w:val="480"/>
        </w:trPr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1.1.3</w:t>
            </w:r>
          </w:p>
        </w:tc>
        <w:tc>
          <w:tcPr>
            <w:tcW w:w="14034" w:type="dxa"/>
            <w:gridSpan w:val="13"/>
            <w:tcBorders>
              <w:bottom w:val="single" w:sz="8" w:space="0" w:color="auto"/>
            </w:tcBorders>
            <w:shd w:val="clear" w:color="auto" w:fill="auto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Задача: улучшение условий проживания населения за счет строительства, реконструкции и ремонта объектов транспортной инфраструктуры, жилого фонда, жилищно-коммунального хозяйства, мест массового отдыха и рекреации</w:t>
            </w:r>
          </w:p>
        </w:tc>
      </w:tr>
      <w:tr w:rsidR="000061B7" w:rsidRPr="000B38E7" w:rsidTr="000B38E7">
        <w:trPr>
          <w:trHeight w:val="480"/>
        </w:trPr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1.1.3.1</w:t>
            </w:r>
          </w:p>
        </w:tc>
        <w:tc>
          <w:tcPr>
            <w:tcW w:w="2688" w:type="dxa"/>
            <w:vMerge w:val="restart"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iCs/>
              </w:rPr>
            </w:pPr>
            <w:r w:rsidRPr="000B38E7">
              <w:rPr>
                <w:rFonts w:ascii="Courier New" w:hAnsi="Courier New" w:cs="Courier New"/>
                <w:iCs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2016</w:t>
            </w:r>
          </w:p>
        </w:tc>
        <w:tc>
          <w:tcPr>
            <w:tcW w:w="1423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1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2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697" w:type="dxa"/>
            <w:vMerge w:val="restart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Автомобильные дороги местного значения должны отвечать действующим нормам и правилам</w:t>
            </w:r>
          </w:p>
        </w:tc>
        <w:tc>
          <w:tcPr>
            <w:tcW w:w="1699" w:type="dxa"/>
            <w:gridSpan w:val="2"/>
            <w:vMerge w:val="restart"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  <w:bCs/>
              </w:rPr>
              <w:t>Заславского сельского поселения Балаганского района</w:t>
            </w:r>
          </w:p>
        </w:tc>
      </w:tr>
      <w:tr w:rsidR="000061B7" w:rsidRPr="000B38E7" w:rsidTr="000B38E7">
        <w:trPr>
          <w:trHeight w:val="480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iCs/>
              </w:rPr>
            </w:pPr>
          </w:p>
        </w:tc>
        <w:tc>
          <w:tcPr>
            <w:tcW w:w="713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2017</w:t>
            </w:r>
          </w:p>
        </w:tc>
        <w:tc>
          <w:tcPr>
            <w:tcW w:w="1423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758,5</w:t>
            </w:r>
          </w:p>
        </w:tc>
        <w:tc>
          <w:tcPr>
            <w:tcW w:w="11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758,5</w:t>
            </w:r>
          </w:p>
        </w:tc>
        <w:tc>
          <w:tcPr>
            <w:tcW w:w="12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697" w:type="dxa"/>
            <w:vMerge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699" w:type="dxa"/>
            <w:gridSpan w:val="2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</w:tr>
      <w:tr w:rsidR="000061B7" w:rsidRPr="000B38E7" w:rsidTr="000B38E7">
        <w:trPr>
          <w:trHeight w:val="480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iCs/>
              </w:rPr>
            </w:pPr>
          </w:p>
        </w:tc>
        <w:tc>
          <w:tcPr>
            <w:tcW w:w="713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2018</w:t>
            </w:r>
          </w:p>
        </w:tc>
        <w:tc>
          <w:tcPr>
            <w:tcW w:w="1423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746,6</w:t>
            </w:r>
          </w:p>
        </w:tc>
        <w:tc>
          <w:tcPr>
            <w:tcW w:w="11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746,6</w:t>
            </w:r>
          </w:p>
        </w:tc>
        <w:tc>
          <w:tcPr>
            <w:tcW w:w="12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697" w:type="dxa"/>
            <w:vMerge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699" w:type="dxa"/>
            <w:gridSpan w:val="2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</w:tr>
      <w:tr w:rsidR="000061B7" w:rsidRPr="000B38E7" w:rsidTr="000B38E7">
        <w:trPr>
          <w:trHeight w:val="480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iCs/>
              </w:rPr>
            </w:pPr>
          </w:p>
        </w:tc>
        <w:tc>
          <w:tcPr>
            <w:tcW w:w="713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2019</w:t>
            </w:r>
          </w:p>
        </w:tc>
        <w:tc>
          <w:tcPr>
            <w:tcW w:w="1423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840,4</w:t>
            </w:r>
          </w:p>
        </w:tc>
        <w:tc>
          <w:tcPr>
            <w:tcW w:w="11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840,4</w:t>
            </w:r>
          </w:p>
        </w:tc>
        <w:tc>
          <w:tcPr>
            <w:tcW w:w="12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697" w:type="dxa"/>
            <w:vMerge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699" w:type="dxa"/>
            <w:gridSpan w:val="2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</w:tr>
      <w:tr w:rsidR="000061B7" w:rsidRPr="000B38E7" w:rsidTr="000B38E7">
        <w:trPr>
          <w:trHeight w:val="480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iCs/>
              </w:rPr>
            </w:pPr>
          </w:p>
        </w:tc>
        <w:tc>
          <w:tcPr>
            <w:tcW w:w="7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2020</w:t>
            </w:r>
          </w:p>
        </w:tc>
        <w:tc>
          <w:tcPr>
            <w:tcW w:w="1423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845,0</w:t>
            </w:r>
          </w:p>
        </w:tc>
        <w:tc>
          <w:tcPr>
            <w:tcW w:w="11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845,0</w:t>
            </w:r>
          </w:p>
        </w:tc>
        <w:tc>
          <w:tcPr>
            <w:tcW w:w="12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697" w:type="dxa"/>
            <w:vMerge/>
            <w:tcBorders>
              <w:bottom w:val="single" w:sz="8" w:space="0" w:color="auto"/>
            </w:tcBorders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69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</w:tr>
      <w:tr w:rsidR="000061B7" w:rsidRPr="000B38E7" w:rsidTr="000B38E7">
        <w:trPr>
          <w:trHeight w:val="480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iCs/>
              </w:rPr>
            </w:pPr>
          </w:p>
        </w:tc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2021-2025</w:t>
            </w:r>
          </w:p>
        </w:tc>
        <w:tc>
          <w:tcPr>
            <w:tcW w:w="1423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  <w:r w:rsidRPr="000B38E7">
              <w:rPr>
                <w:rFonts w:ascii="Courier New" w:hAnsi="Courier New" w:cs="Courier New"/>
                <w:bCs/>
              </w:rPr>
              <w:t>850,0</w:t>
            </w:r>
          </w:p>
        </w:tc>
        <w:tc>
          <w:tcPr>
            <w:tcW w:w="11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  <w:r w:rsidRPr="000B38E7">
              <w:rPr>
                <w:rFonts w:ascii="Courier New" w:hAnsi="Courier New" w:cs="Courier New"/>
                <w:bCs/>
              </w:rPr>
              <w:t>850,0</w:t>
            </w:r>
          </w:p>
        </w:tc>
        <w:tc>
          <w:tcPr>
            <w:tcW w:w="12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697" w:type="dxa"/>
            <w:tcBorders>
              <w:bottom w:val="single" w:sz="8" w:space="0" w:color="auto"/>
            </w:tcBorders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699" w:type="dxa"/>
            <w:gridSpan w:val="2"/>
            <w:vMerge w:val="restart"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</w:tr>
      <w:tr w:rsidR="000061B7" w:rsidRPr="000B38E7" w:rsidTr="000B38E7">
        <w:trPr>
          <w:trHeight w:val="480"/>
        </w:trPr>
        <w:tc>
          <w:tcPr>
            <w:tcW w:w="127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268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iCs/>
              </w:rPr>
            </w:pPr>
          </w:p>
        </w:tc>
        <w:tc>
          <w:tcPr>
            <w:tcW w:w="7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Всего</w:t>
            </w:r>
          </w:p>
        </w:tc>
        <w:tc>
          <w:tcPr>
            <w:tcW w:w="1423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  <w:r w:rsidRPr="000B38E7">
              <w:rPr>
                <w:rFonts w:ascii="Courier New" w:hAnsi="Courier New" w:cs="Courier New"/>
                <w:bCs/>
              </w:rPr>
              <w:t>4040,5</w:t>
            </w:r>
          </w:p>
        </w:tc>
        <w:tc>
          <w:tcPr>
            <w:tcW w:w="11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4040,5</w:t>
            </w:r>
          </w:p>
        </w:tc>
        <w:tc>
          <w:tcPr>
            <w:tcW w:w="12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697" w:type="dxa"/>
            <w:tcBorders>
              <w:bottom w:val="single" w:sz="8" w:space="0" w:color="auto"/>
            </w:tcBorders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69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</w:tr>
      <w:tr w:rsidR="000061B7" w:rsidRPr="000B38E7" w:rsidTr="000B38E7">
        <w:trPr>
          <w:trHeight w:val="480"/>
        </w:trPr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1.1.3.2</w:t>
            </w:r>
          </w:p>
        </w:tc>
        <w:tc>
          <w:tcPr>
            <w:tcW w:w="2688" w:type="dxa"/>
            <w:vMerge w:val="restart"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iCs/>
              </w:rPr>
            </w:pPr>
            <w:r w:rsidRPr="000B38E7">
              <w:rPr>
                <w:rFonts w:ascii="Courier New" w:hAnsi="Courier New" w:cs="Courier New"/>
                <w:iCs/>
              </w:rPr>
              <w:t>Строительство и реконструкция объектов водоснабжения</w:t>
            </w:r>
          </w:p>
        </w:tc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2016</w:t>
            </w:r>
          </w:p>
        </w:tc>
        <w:tc>
          <w:tcPr>
            <w:tcW w:w="1423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1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2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697" w:type="dxa"/>
            <w:vMerge w:val="restart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  <w:lang w:eastAsia="en-US" w:bidi="en-US"/>
              </w:rPr>
              <w:t>Обеспечение надежности систем водоснабжения и бесперебойной подачи воды потребителям</w:t>
            </w:r>
          </w:p>
        </w:tc>
        <w:tc>
          <w:tcPr>
            <w:tcW w:w="1699" w:type="dxa"/>
            <w:gridSpan w:val="2"/>
            <w:vMerge w:val="restart"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Заславского сельского поселения Балаганского района</w:t>
            </w: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</w:tr>
      <w:tr w:rsidR="000061B7" w:rsidRPr="000B38E7" w:rsidTr="000B38E7">
        <w:trPr>
          <w:trHeight w:val="480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iCs/>
              </w:rPr>
            </w:pPr>
          </w:p>
        </w:tc>
        <w:tc>
          <w:tcPr>
            <w:tcW w:w="713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2017</w:t>
            </w:r>
          </w:p>
        </w:tc>
        <w:tc>
          <w:tcPr>
            <w:tcW w:w="1423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1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2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697" w:type="dxa"/>
            <w:vMerge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699" w:type="dxa"/>
            <w:gridSpan w:val="2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</w:tr>
      <w:tr w:rsidR="000061B7" w:rsidRPr="000B38E7" w:rsidTr="000B38E7">
        <w:trPr>
          <w:trHeight w:val="480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iCs/>
              </w:rPr>
            </w:pPr>
          </w:p>
        </w:tc>
        <w:tc>
          <w:tcPr>
            <w:tcW w:w="713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2018</w:t>
            </w:r>
          </w:p>
        </w:tc>
        <w:tc>
          <w:tcPr>
            <w:tcW w:w="1423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1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2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697" w:type="dxa"/>
            <w:vMerge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699" w:type="dxa"/>
            <w:gridSpan w:val="2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</w:tr>
      <w:tr w:rsidR="000061B7" w:rsidRPr="000B38E7" w:rsidTr="000B38E7">
        <w:trPr>
          <w:trHeight w:val="480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iCs/>
              </w:rPr>
            </w:pPr>
          </w:p>
        </w:tc>
        <w:tc>
          <w:tcPr>
            <w:tcW w:w="713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2019</w:t>
            </w:r>
          </w:p>
        </w:tc>
        <w:tc>
          <w:tcPr>
            <w:tcW w:w="1423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30,0</w:t>
            </w:r>
          </w:p>
        </w:tc>
        <w:tc>
          <w:tcPr>
            <w:tcW w:w="11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30,0</w:t>
            </w:r>
          </w:p>
        </w:tc>
        <w:tc>
          <w:tcPr>
            <w:tcW w:w="12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697" w:type="dxa"/>
            <w:vMerge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699" w:type="dxa"/>
            <w:gridSpan w:val="2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</w:tr>
      <w:tr w:rsidR="000061B7" w:rsidRPr="000B38E7" w:rsidTr="000B38E7">
        <w:trPr>
          <w:trHeight w:val="480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iCs/>
              </w:rPr>
            </w:pPr>
          </w:p>
        </w:tc>
        <w:tc>
          <w:tcPr>
            <w:tcW w:w="713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2020</w:t>
            </w:r>
          </w:p>
        </w:tc>
        <w:tc>
          <w:tcPr>
            <w:tcW w:w="1423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1 050,0</w:t>
            </w:r>
          </w:p>
        </w:tc>
        <w:tc>
          <w:tcPr>
            <w:tcW w:w="11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1 000,0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50,0</w:t>
            </w:r>
          </w:p>
        </w:tc>
        <w:tc>
          <w:tcPr>
            <w:tcW w:w="12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697" w:type="dxa"/>
            <w:vMerge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699" w:type="dxa"/>
            <w:gridSpan w:val="2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</w:tr>
      <w:tr w:rsidR="000061B7" w:rsidRPr="000B38E7" w:rsidTr="000B38E7">
        <w:trPr>
          <w:trHeight w:val="480"/>
        </w:trPr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iCs/>
              </w:rPr>
            </w:pPr>
          </w:p>
        </w:tc>
        <w:tc>
          <w:tcPr>
            <w:tcW w:w="713" w:type="dxa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2021-2025</w:t>
            </w:r>
          </w:p>
        </w:tc>
        <w:tc>
          <w:tcPr>
            <w:tcW w:w="1423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1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2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697" w:type="dxa"/>
            <w:vMerge/>
            <w:tcBorders>
              <w:bottom w:val="single" w:sz="8" w:space="0" w:color="auto"/>
            </w:tcBorders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699" w:type="dxa"/>
            <w:gridSpan w:val="2"/>
            <w:vMerge/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</w:tr>
      <w:tr w:rsidR="000061B7" w:rsidRPr="000B38E7" w:rsidTr="000B38E7">
        <w:trPr>
          <w:trHeight w:val="480"/>
        </w:trPr>
        <w:tc>
          <w:tcPr>
            <w:tcW w:w="127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268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iCs/>
              </w:rPr>
            </w:pPr>
          </w:p>
        </w:tc>
        <w:tc>
          <w:tcPr>
            <w:tcW w:w="7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Всего</w:t>
            </w:r>
          </w:p>
        </w:tc>
        <w:tc>
          <w:tcPr>
            <w:tcW w:w="1423" w:type="dxa"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1080,0</w:t>
            </w:r>
          </w:p>
        </w:tc>
        <w:tc>
          <w:tcPr>
            <w:tcW w:w="11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1 000,0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50,0</w:t>
            </w:r>
          </w:p>
        </w:tc>
        <w:tc>
          <w:tcPr>
            <w:tcW w:w="127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697" w:type="dxa"/>
            <w:tcBorders>
              <w:bottom w:val="single" w:sz="8" w:space="0" w:color="auto"/>
            </w:tcBorders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69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  <w:hideMark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</w:tr>
      <w:tr w:rsidR="000061B7" w:rsidRPr="000B38E7" w:rsidTr="000B38E7">
        <w:trPr>
          <w:trHeight w:val="411"/>
        </w:trPr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268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iCs/>
              </w:rPr>
            </w:pPr>
            <w:r w:rsidRPr="000B38E7">
              <w:rPr>
                <w:rFonts w:ascii="Courier New" w:hAnsi="Courier New" w:cs="Courier New"/>
                <w:iCs/>
              </w:rPr>
              <w:t>Итого по основным мероприятиям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2016</w:t>
            </w: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697" w:type="dxa"/>
            <w:vMerge w:val="restart"/>
            <w:tcBorders>
              <w:top w:val="single" w:sz="4" w:space="0" w:color="auto"/>
            </w:tcBorders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699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</w:tr>
      <w:tr w:rsidR="000061B7" w:rsidRPr="000B38E7" w:rsidTr="000B38E7">
        <w:trPr>
          <w:trHeight w:val="480"/>
        </w:trPr>
        <w:tc>
          <w:tcPr>
            <w:tcW w:w="1276" w:type="dxa"/>
            <w:vMerge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iCs/>
              </w:rPr>
            </w:pPr>
          </w:p>
        </w:tc>
        <w:tc>
          <w:tcPr>
            <w:tcW w:w="713" w:type="dxa"/>
            <w:vMerge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140" w:type="dxa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2017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  <w:r w:rsidRPr="000B38E7">
              <w:rPr>
                <w:rFonts w:ascii="Courier New" w:hAnsi="Courier New" w:cs="Courier New"/>
                <w:bCs/>
              </w:rPr>
              <w:t>758,5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  <w:r w:rsidRPr="000B38E7">
              <w:rPr>
                <w:rFonts w:ascii="Courier New" w:hAnsi="Courier New" w:cs="Courier New"/>
                <w:bCs/>
              </w:rPr>
              <w:t>758,5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697" w:type="dxa"/>
            <w:vMerge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699" w:type="dxa"/>
            <w:gridSpan w:val="2"/>
            <w:vMerge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</w:tr>
      <w:tr w:rsidR="000061B7" w:rsidRPr="000B38E7" w:rsidTr="000B38E7">
        <w:trPr>
          <w:trHeight w:val="480"/>
        </w:trPr>
        <w:tc>
          <w:tcPr>
            <w:tcW w:w="1276" w:type="dxa"/>
            <w:vMerge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iCs/>
              </w:rPr>
            </w:pPr>
          </w:p>
        </w:tc>
        <w:tc>
          <w:tcPr>
            <w:tcW w:w="713" w:type="dxa"/>
            <w:vMerge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140" w:type="dxa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2018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746,6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  <w:r w:rsidRPr="000B38E7">
              <w:rPr>
                <w:rFonts w:ascii="Courier New" w:hAnsi="Courier New" w:cs="Courier New"/>
                <w:bCs/>
              </w:rPr>
              <w:t>746,6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697" w:type="dxa"/>
            <w:vMerge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699" w:type="dxa"/>
            <w:gridSpan w:val="2"/>
            <w:vMerge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</w:tr>
      <w:tr w:rsidR="000061B7" w:rsidRPr="000B38E7" w:rsidTr="000B38E7">
        <w:trPr>
          <w:trHeight w:val="480"/>
        </w:trPr>
        <w:tc>
          <w:tcPr>
            <w:tcW w:w="1276" w:type="dxa"/>
            <w:vMerge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iCs/>
              </w:rPr>
            </w:pPr>
          </w:p>
        </w:tc>
        <w:tc>
          <w:tcPr>
            <w:tcW w:w="713" w:type="dxa"/>
            <w:vMerge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140" w:type="dxa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2019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  <w:r w:rsidRPr="000B38E7">
              <w:rPr>
                <w:rFonts w:ascii="Courier New" w:hAnsi="Courier New" w:cs="Courier New"/>
                <w:bCs/>
              </w:rPr>
              <w:t>870,4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  <w:r w:rsidRPr="000B38E7">
              <w:rPr>
                <w:rFonts w:ascii="Courier New" w:hAnsi="Courier New" w:cs="Courier New"/>
                <w:bCs/>
              </w:rPr>
              <w:t>870,4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697" w:type="dxa"/>
            <w:vMerge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699" w:type="dxa"/>
            <w:gridSpan w:val="2"/>
            <w:vMerge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</w:tr>
      <w:tr w:rsidR="000061B7" w:rsidRPr="000B38E7" w:rsidTr="000B38E7">
        <w:trPr>
          <w:trHeight w:val="480"/>
        </w:trPr>
        <w:tc>
          <w:tcPr>
            <w:tcW w:w="1276" w:type="dxa"/>
            <w:vMerge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iCs/>
              </w:rPr>
            </w:pPr>
          </w:p>
        </w:tc>
        <w:tc>
          <w:tcPr>
            <w:tcW w:w="713" w:type="dxa"/>
            <w:vMerge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140" w:type="dxa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2020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  <w:r w:rsidRPr="000B38E7">
              <w:rPr>
                <w:rFonts w:ascii="Courier New" w:hAnsi="Courier New" w:cs="Courier New"/>
                <w:bCs/>
              </w:rPr>
              <w:t>2 745,0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1 550,0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250,0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945,0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697" w:type="dxa"/>
            <w:vMerge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699" w:type="dxa"/>
            <w:gridSpan w:val="2"/>
            <w:vMerge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</w:tr>
      <w:tr w:rsidR="000061B7" w:rsidRPr="000B38E7" w:rsidTr="000B38E7">
        <w:trPr>
          <w:trHeight w:val="480"/>
        </w:trPr>
        <w:tc>
          <w:tcPr>
            <w:tcW w:w="1276" w:type="dxa"/>
            <w:vMerge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iCs/>
              </w:rPr>
            </w:pPr>
          </w:p>
        </w:tc>
        <w:tc>
          <w:tcPr>
            <w:tcW w:w="713" w:type="dxa"/>
            <w:vMerge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140" w:type="dxa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2021-2025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  <w:r w:rsidRPr="000B38E7">
              <w:rPr>
                <w:rFonts w:ascii="Courier New" w:hAnsi="Courier New" w:cs="Courier New"/>
                <w:bCs/>
              </w:rPr>
              <w:t>1 850,0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  <w:r w:rsidRPr="000B38E7">
              <w:rPr>
                <w:rFonts w:ascii="Courier New" w:hAnsi="Courier New" w:cs="Courier New"/>
                <w:bCs/>
              </w:rPr>
              <w:t>950,0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  <w:r w:rsidRPr="000B38E7">
              <w:rPr>
                <w:rFonts w:ascii="Courier New" w:hAnsi="Courier New" w:cs="Courier New"/>
                <w:bCs/>
              </w:rPr>
              <w:t>900,0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697" w:type="dxa"/>
            <w:vMerge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699" w:type="dxa"/>
            <w:gridSpan w:val="2"/>
            <w:vMerge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</w:tr>
      <w:tr w:rsidR="000061B7" w:rsidRPr="000B38E7" w:rsidTr="000B38E7">
        <w:trPr>
          <w:trHeight w:val="480"/>
        </w:trPr>
        <w:tc>
          <w:tcPr>
            <w:tcW w:w="1276" w:type="dxa"/>
            <w:vMerge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2688" w:type="dxa"/>
            <w:vMerge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iCs/>
              </w:rPr>
            </w:pPr>
          </w:p>
        </w:tc>
        <w:tc>
          <w:tcPr>
            <w:tcW w:w="713" w:type="dxa"/>
            <w:vMerge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140" w:type="dxa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  <w:r w:rsidRPr="000B38E7">
              <w:rPr>
                <w:rFonts w:ascii="Courier New" w:hAnsi="Courier New" w:cs="Courier New"/>
                <w:bCs/>
              </w:rPr>
              <w:t>Всего</w:t>
            </w:r>
          </w:p>
        </w:tc>
        <w:tc>
          <w:tcPr>
            <w:tcW w:w="1423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  <w:r w:rsidRPr="000B38E7">
              <w:rPr>
                <w:rFonts w:ascii="Courier New" w:hAnsi="Courier New" w:cs="Courier New"/>
                <w:bCs/>
              </w:rPr>
              <w:t>6 970,5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  <w:r w:rsidRPr="000B38E7">
              <w:rPr>
                <w:rFonts w:ascii="Courier New" w:hAnsi="Courier New" w:cs="Courier New"/>
                <w:bCs/>
              </w:rPr>
              <w:t>2 500,0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  <w:r w:rsidRPr="000B38E7">
              <w:rPr>
                <w:rFonts w:ascii="Courier New" w:hAnsi="Courier New" w:cs="Courier New"/>
                <w:bCs/>
              </w:rPr>
              <w:t>250,0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  <w:highlight w:val="yellow"/>
              </w:rPr>
            </w:pPr>
            <w:r w:rsidRPr="000B38E7">
              <w:rPr>
                <w:rFonts w:ascii="Courier New" w:hAnsi="Courier New" w:cs="Courier New"/>
                <w:bCs/>
              </w:rPr>
              <w:t>4 220,5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bCs/>
              </w:rPr>
            </w:pPr>
          </w:p>
        </w:tc>
        <w:tc>
          <w:tcPr>
            <w:tcW w:w="1697" w:type="dxa"/>
            <w:vMerge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1699" w:type="dxa"/>
            <w:gridSpan w:val="2"/>
            <w:vMerge/>
            <w:shd w:val="clear" w:color="auto" w:fill="auto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</w:tr>
    </w:tbl>
    <w:p w:rsidR="000061B7" w:rsidRPr="000B38E7" w:rsidRDefault="000061B7" w:rsidP="002F658D">
      <w:pPr>
        <w:pStyle w:val="a9"/>
        <w:rPr>
          <w:rFonts w:ascii="Courier New" w:hAnsi="Courier New" w:cs="Courier New"/>
        </w:rPr>
      </w:pPr>
    </w:p>
    <w:p w:rsidR="000061B7" w:rsidRPr="002F658D" w:rsidRDefault="000061B7" w:rsidP="000B38E7">
      <w:pPr>
        <w:pStyle w:val="a9"/>
        <w:ind w:left="-142" w:hanging="142"/>
        <w:rPr>
          <w:rFonts w:ascii="Arial" w:hAnsi="Arial" w:cs="Arial"/>
          <w:sz w:val="24"/>
          <w:szCs w:val="24"/>
        </w:rPr>
        <w:sectPr w:rsidR="000061B7" w:rsidRPr="002F658D" w:rsidSect="000B38E7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0061B7" w:rsidRPr="000B38E7" w:rsidRDefault="000061B7" w:rsidP="000B38E7">
      <w:pPr>
        <w:pStyle w:val="a9"/>
        <w:jc w:val="center"/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</w:pPr>
      <w:r w:rsidRPr="000B38E7">
        <w:rPr>
          <w:rFonts w:ascii="Arial" w:hAnsi="Arial" w:cs="Arial"/>
          <w:b/>
          <w:bCs/>
          <w:sz w:val="24"/>
          <w:szCs w:val="24"/>
        </w:rPr>
        <w:lastRenderedPageBreak/>
        <w:t xml:space="preserve">Раздел 4. </w:t>
      </w:r>
      <w:r w:rsidRPr="000B38E7"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  <w:t>Целевые индикаторы программы, включающие технико-экономические, финансовые и социально-экономические показатели развития социальной инфраструктуры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6"/>
        <w:gridCol w:w="4107"/>
        <w:gridCol w:w="20"/>
        <w:gridCol w:w="15"/>
        <w:gridCol w:w="4049"/>
      </w:tblGrid>
      <w:tr w:rsidR="000061B7" w:rsidRPr="000B38E7" w:rsidTr="000B38E7">
        <w:trPr>
          <w:trHeight w:val="1439"/>
        </w:trPr>
        <w:tc>
          <w:tcPr>
            <w:tcW w:w="846" w:type="dxa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spacing w:val="2"/>
                <w:shd w:val="clear" w:color="auto" w:fill="FFFFFF"/>
              </w:rPr>
            </w:pP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№</w:t>
            </w: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spacing w:val="2"/>
                <w:shd w:val="clear" w:color="auto" w:fill="FFFFFF"/>
              </w:rPr>
            </w:pPr>
            <w:r w:rsidRPr="000B38E7">
              <w:rPr>
                <w:rFonts w:ascii="Courier New" w:hAnsi="Courier New" w:cs="Courier New"/>
              </w:rPr>
              <w:t>п / п</w:t>
            </w: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spacing w:val="2"/>
                <w:shd w:val="clear" w:color="auto" w:fill="FFFFFF"/>
              </w:rPr>
            </w:pPr>
          </w:p>
        </w:tc>
        <w:tc>
          <w:tcPr>
            <w:tcW w:w="4107" w:type="dxa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spacing w:val="2"/>
                <w:shd w:val="clear" w:color="auto" w:fill="FFFFFF"/>
              </w:rPr>
            </w:pPr>
            <w:r w:rsidRPr="000B38E7">
              <w:rPr>
                <w:rFonts w:ascii="Courier New" w:hAnsi="Courier New" w:cs="Courier New"/>
              </w:rPr>
              <w:t>Мероприятия по проектированию, строительству и реконструкции объектов социальной инфраструктуры</w:t>
            </w: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spacing w:val="2"/>
                <w:shd w:val="clear" w:color="auto" w:fill="FFFFFF"/>
              </w:rPr>
            </w:pPr>
          </w:p>
        </w:tc>
        <w:tc>
          <w:tcPr>
            <w:tcW w:w="4084" w:type="dxa"/>
            <w:gridSpan w:val="3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spacing w:val="2"/>
                <w:shd w:val="clear" w:color="auto" w:fill="FFFFFF"/>
              </w:rPr>
            </w:pPr>
            <w:r w:rsidRPr="000B38E7">
              <w:rPr>
                <w:rFonts w:ascii="Courier New" w:hAnsi="Courier New" w:cs="Courier New"/>
              </w:rPr>
              <w:t>Целевые индикаторы Программы</w:t>
            </w: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  <w:spacing w:val="2"/>
                <w:shd w:val="clear" w:color="auto" w:fill="FFFFFF"/>
              </w:rPr>
            </w:pPr>
          </w:p>
        </w:tc>
      </w:tr>
      <w:tr w:rsidR="000061B7" w:rsidRPr="000B38E7" w:rsidTr="000B38E7">
        <w:trPr>
          <w:trHeight w:val="628"/>
        </w:trPr>
        <w:tc>
          <w:tcPr>
            <w:tcW w:w="9037" w:type="dxa"/>
            <w:gridSpan w:val="5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Сфера образования</w:t>
            </w:r>
          </w:p>
        </w:tc>
      </w:tr>
      <w:tr w:rsidR="000061B7" w:rsidRPr="000B38E7" w:rsidTr="000B38E7">
        <w:trPr>
          <w:trHeight w:val="1390"/>
        </w:trPr>
        <w:tc>
          <w:tcPr>
            <w:tcW w:w="846" w:type="dxa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4127" w:type="dxa"/>
            <w:gridSpan w:val="2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Реконструкция средней школы</w:t>
            </w:r>
          </w:p>
        </w:tc>
        <w:tc>
          <w:tcPr>
            <w:tcW w:w="4064" w:type="dxa"/>
            <w:gridSpan w:val="2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Создаст условия для развития дополнительного образования и досуга для детей и их родителей, обновит материально-техническую базу школы.</w:t>
            </w: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</w:tr>
      <w:tr w:rsidR="000061B7" w:rsidRPr="000B38E7" w:rsidTr="000B38E7">
        <w:trPr>
          <w:trHeight w:val="598"/>
        </w:trPr>
        <w:tc>
          <w:tcPr>
            <w:tcW w:w="9037" w:type="dxa"/>
            <w:gridSpan w:val="5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Сфера здравоохранения</w:t>
            </w:r>
          </w:p>
        </w:tc>
      </w:tr>
      <w:tr w:rsidR="000061B7" w:rsidRPr="000B38E7" w:rsidTr="000B38E7">
        <w:trPr>
          <w:trHeight w:val="1825"/>
        </w:trPr>
        <w:tc>
          <w:tcPr>
            <w:tcW w:w="846" w:type="dxa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4142" w:type="dxa"/>
            <w:gridSpan w:val="3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ФАП (строительство) д. Заславская</w:t>
            </w:r>
          </w:p>
        </w:tc>
        <w:tc>
          <w:tcPr>
            <w:tcW w:w="4049" w:type="dxa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Повышение качества и количества предоставляемых медицинских услуг, повышение технической оснащенности в объемах, соответствующих действующим нормативам</w:t>
            </w:r>
          </w:p>
        </w:tc>
      </w:tr>
      <w:tr w:rsidR="000061B7" w:rsidRPr="000B38E7" w:rsidTr="000B38E7">
        <w:trPr>
          <w:trHeight w:val="345"/>
        </w:trPr>
        <w:tc>
          <w:tcPr>
            <w:tcW w:w="9037" w:type="dxa"/>
            <w:gridSpan w:val="5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Сфера физической культуры</w:t>
            </w:r>
          </w:p>
        </w:tc>
      </w:tr>
      <w:tr w:rsidR="000061B7" w:rsidRPr="000B38E7" w:rsidTr="000B38E7">
        <w:trPr>
          <w:trHeight w:val="1260"/>
        </w:trPr>
        <w:tc>
          <w:tcPr>
            <w:tcW w:w="846" w:type="dxa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4142" w:type="dxa"/>
            <w:gridSpan w:val="3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Открытая спортивная площадка и плоскостное спортивное сооружение</w:t>
            </w:r>
          </w:p>
        </w:tc>
        <w:tc>
          <w:tcPr>
            <w:tcW w:w="4049" w:type="dxa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Позволит увеличить долю населения, систематически занимающегося физической культурой и спортом в общем количестве населения</w:t>
            </w:r>
          </w:p>
        </w:tc>
      </w:tr>
      <w:tr w:rsidR="000061B7" w:rsidRPr="000B38E7" w:rsidTr="000B38E7">
        <w:trPr>
          <w:trHeight w:val="171"/>
        </w:trPr>
        <w:tc>
          <w:tcPr>
            <w:tcW w:w="9037" w:type="dxa"/>
            <w:gridSpan w:val="5"/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Сфера культуры</w:t>
            </w:r>
          </w:p>
        </w:tc>
      </w:tr>
      <w:tr w:rsidR="000061B7" w:rsidRPr="000B38E7" w:rsidTr="000B38E7">
        <w:trPr>
          <w:trHeight w:val="550"/>
        </w:trPr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</w:p>
        </w:tc>
        <w:tc>
          <w:tcPr>
            <w:tcW w:w="4142" w:type="dxa"/>
            <w:gridSpan w:val="3"/>
            <w:tcBorders>
              <w:bottom w:val="single" w:sz="4" w:space="0" w:color="auto"/>
            </w:tcBorders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Реконструкция Дома культуры</w:t>
            </w:r>
          </w:p>
        </w:tc>
        <w:tc>
          <w:tcPr>
            <w:tcW w:w="4049" w:type="dxa"/>
            <w:tcBorders>
              <w:bottom w:val="single" w:sz="4" w:space="0" w:color="auto"/>
            </w:tcBorders>
            <w:vAlign w:val="center"/>
          </w:tcPr>
          <w:p w:rsidR="000061B7" w:rsidRPr="000B38E7" w:rsidRDefault="000061B7" w:rsidP="002F658D">
            <w:pPr>
              <w:pStyle w:val="a9"/>
              <w:rPr>
                <w:rFonts w:ascii="Courier New" w:hAnsi="Courier New" w:cs="Courier New"/>
              </w:rPr>
            </w:pPr>
            <w:r w:rsidRPr="000B38E7">
              <w:rPr>
                <w:rFonts w:ascii="Courier New" w:hAnsi="Courier New" w:cs="Courier New"/>
              </w:rPr>
              <w:t>Позволит улучшить качество предоставляемых населению услуг учреждений культуры, увеличить численность посетителей массовых платных и бесплатных мероприятий, сохранить традиционную народную культуру и самодеятельное любительское творчество, оказать поддержку талантливым детям и молодежи, достичь установленных показателей основной деятельности</w:t>
            </w:r>
          </w:p>
        </w:tc>
      </w:tr>
    </w:tbl>
    <w:p w:rsidR="000061B7" w:rsidRPr="002F658D" w:rsidRDefault="000061B7" w:rsidP="000B38E7">
      <w:pPr>
        <w:pStyle w:val="a9"/>
        <w:ind w:firstLine="567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 xml:space="preserve">Мерами, обеспечивающими достижение целевых показателей (индикаторов) развития сфер социальной инфраструктуры поселения, являются: 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 xml:space="preserve">1) создание механизма стимулирования работников учреждений социальной сферы, оказывающих услуги (выполняющих работы) различной сложности, включающего установление более высокого уровня заработной платы, обеспечение выполнения требований к качеству оказания услуг, прозрачное </w:t>
      </w:r>
      <w:r w:rsidRPr="002F658D">
        <w:rPr>
          <w:rFonts w:ascii="Arial" w:hAnsi="Arial" w:cs="Arial"/>
          <w:sz w:val="24"/>
          <w:szCs w:val="24"/>
        </w:rPr>
        <w:lastRenderedPageBreak/>
        <w:t>формирование оплаты труда, внедрение современных норм труда, направленных на повышение качества оказания услуг;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2) обновление квалификационных требований к работникам, переобучение, повышение квалификации, сохранение и развитие кадрового потенциала работников социальной сферы;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3) реорганизация неэффективных учреждений.</w:t>
      </w:r>
    </w:p>
    <w:p w:rsidR="000061B7" w:rsidRPr="000B38E7" w:rsidRDefault="000061B7" w:rsidP="000B38E7">
      <w:pPr>
        <w:pStyle w:val="a9"/>
        <w:jc w:val="center"/>
        <w:rPr>
          <w:rFonts w:ascii="Arial" w:hAnsi="Arial" w:cs="Arial"/>
          <w:b/>
          <w:bCs/>
          <w:sz w:val="24"/>
          <w:szCs w:val="24"/>
        </w:rPr>
      </w:pPr>
      <w:r w:rsidRPr="000B38E7">
        <w:rPr>
          <w:rFonts w:ascii="Arial" w:hAnsi="Arial" w:cs="Arial"/>
          <w:b/>
          <w:bCs/>
          <w:sz w:val="24"/>
          <w:szCs w:val="24"/>
        </w:rPr>
        <w:t>Раздел 5. Оценка эффективности мероприятий (инвестиционных проектов) по проектированию, строительству, реконструкции объектов социальной инфраструктуры поселения включает оценку социально-экономической эффективности и соответствия нормативам градостроительного проектирования поселения, в том числе с разбивкой по видам объектов социальной инфраструктуры поселения, целям и задачам программы</w:t>
      </w:r>
    </w:p>
    <w:p w:rsidR="000061B7" w:rsidRPr="002F658D" w:rsidRDefault="000061B7" w:rsidP="000B38E7">
      <w:pPr>
        <w:pStyle w:val="a9"/>
        <w:ind w:firstLine="70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Выполнение включённых в Программу организационных мероприятий и инвестиционных проектов, при условии разработки эффективных механизмов их реализации и поддержки со стороны местной администрации, позволит достичь следующих показателей социального развития  Заславского муниципального образования в 2016 году по отношению к 2025 году.</w:t>
      </w:r>
    </w:p>
    <w:p w:rsidR="000061B7" w:rsidRPr="002F658D" w:rsidRDefault="000061B7" w:rsidP="000B38E7">
      <w:pPr>
        <w:pStyle w:val="a9"/>
        <w:ind w:firstLine="567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За счет активизации предпринимательской деятельности, ежегодный рост объемов производства в поселении. Соответственно, увеличатся объёмы налоговых поступлений в местный бюджет.</w:t>
      </w:r>
    </w:p>
    <w:p w:rsidR="000061B7" w:rsidRPr="002F658D" w:rsidRDefault="000061B7" w:rsidP="000B38E7">
      <w:pPr>
        <w:pStyle w:val="a9"/>
        <w:ind w:firstLine="567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В целях оперативного отслеживания и контроля хода осуществления Программы, а также оценки влияния результатов реализации Программы на уровень социально-экономического развития района в рамках выделенных приоритетов проводится и ежегодный мониторинг по основным целевым показателям социально-экономического развития территории.</w:t>
      </w:r>
    </w:p>
    <w:p w:rsidR="000061B7" w:rsidRPr="002F658D" w:rsidRDefault="000061B7" w:rsidP="000B38E7">
      <w:pPr>
        <w:pStyle w:val="a9"/>
        <w:jc w:val="center"/>
        <w:rPr>
          <w:rFonts w:ascii="Arial" w:hAnsi="Arial" w:cs="Arial"/>
          <w:bCs/>
          <w:sz w:val="24"/>
          <w:szCs w:val="24"/>
        </w:rPr>
      </w:pPr>
      <w:r w:rsidRPr="000B38E7">
        <w:rPr>
          <w:rFonts w:ascii="Arial" w:hAnsi="Arial" w:cs="Arial"/>
          <w:b/>
          <w:bCs/>
          <w:sz w:val="24"/>
          <w:szCs w:val="24"/>
        </w:rPr>
        <w:t>Раздел 6. Предложения по совершенствованию нормативно-правового и информационного обеспечения деятельности в сфере проектирования, строительства, реконструкции объектов социальной инфраструктуры поселения разрабатываются в целях обеспечения возможности реализации предлагаемых в составе программы мероприятий (инвестиционных проектов</w:t>
      </w:r>
      <w:r w:rsidRPr="002F658D">
        <w:rPr>
          <w:rFonts w:ascii="Arial" w:hAnsi="Arial" w:cs="Arial"/>
          <w:bCs/>
          <w:sz w:val="24"/>
          <w:szCs w:val="24"/>
        </w:rPr>
        <w:t>)</w:t>
      </w:r>
    </w:p>
    <w:p w:rsidR="000061B7" w:rsidRPr="002F658D" w:rsidRDefault="000061B7" w:rsidP="000B38E7">
      <w:pPr>
        <w:pStyle w:val="a9"/>
        <w:ind w:firstLine="70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Администрация Заславского муниципального образования - осуществляет общий контроль за ходом реализации мероприятий Программы, а также непосредственно организационные, методические и контрольные функции в ходе реализации Программы, которые обеспечивают: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- разработку ежегодного плана мероприятий по реализации Программы с уточнением объемов и источников финансирования мероприятий;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- контроль за реализацией программных мероприятий по срокам, содержанию, финансовым затратам и ресурсам;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- методическое, информационное и организационное сопровождение работы по реализации комплекса программных мероприятий.</w:t>
      </w:r>
    </w:p>
    <w:p w:rsidR="000061B7" w:rsidRPr="002F658D" w:rsidRDefault="000061B7" w:rsidP="000B38E7">
      <w:pPr>
        <w:pStyle w:val="a9"/>
        <w:ind w:firstLine="70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Программа разрабатывается сроком на 9 лет и подлежит корректировке ежегодно.</w:t>
      </w:r>
    </w:p>
    <w:p w:rsidR="000061B7" w:rsidRPr="002F658D" w:rsidRDefault="000061B7" w:rsidP="000B38E7">
      <w:pPr>
        <w:pStyle w:val="a9"/>
        <w:ind w:firstLine="70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Реализация Программы осуществляется через систему программных мероприятий разрабатываемых муниципальных программ Заславского сельского поселения, а также с учетом федеральных проектов и программ, государственных программ Иркутской области и муниципальных программ муниципального Балаганского муниципального района, реализуемых на территории поселения.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  <w:r w:rsidRPr="002F658D">
        <w:rPr>
          <w:rFonts w:ascii="Arial" w:hAnsi="Arial" w:cs="Arial"/>
          <w:sz w:val="24"/>
          <w:szCs w:val="24"/>
        </w:rPr>
        <w:t>В соответствии с изложенной в Программе политикой администрация Заславского сельского поселения должна разрабатывать муниципальные программы, конкретизировать мероприятия, способствующие достижению стратегических целей и решению поставленных Программой задач.</w:t>
      </w: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</w:p>
    <w:p w:rsidR="000061B7" w:rsidRPr="002F658D" w:rsidRDefault="000061B7" w:rsidP="002F658D">
      <w:pPr>
        <w:pStyle w:val="a9"/>
        <w:rPr>
          <w:rFonts w:ascii="Arial" w:hAnsi="Arial" w:cs="Arial"/>
          <w:sz w:val="24"/>
          <w:szCs w:val="24"/>
        </w:rPr>
      </w:pPr>
    </w:p>
    <w:p w:rsidR="00A7676C" w:rsidRPr="002F658D" w:rsidRDefault="00A7676C" w:rsidP="002F658D">
      <w:pPr>
        <w:pStyle w:val="a9"/>
        <w:rPr>
          <w:rFonts w:ascii="Arial" w:hAnsi="Arial" w:cs="Arial"/>
          <w:sz w:val="24"/>
          <w:szCs w:val="24"/>
        </w:rPr>
      </w:pPr>
    </w:p>
    <w:sectPr w:rsidR="00A7676C" w:rsidRPr="002F658D" w:rsidSect="00C37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0678" w:rsidRDefault="00EA0678" w:rsidP="002F658D">
      <w:pPr>
        <w:spacing w:after="0" w:line="240" w:lineRule="auto"/>
      </w:pPr>
      <w:r>
        <w:separator/>
      </w:r>
    </w:p>
  </w:endnote>
  <w:endnote w:type="continuationSeparator" w:id="1">
    <w:p w:rsidR="00EA0678" w:rsidRDefault="00EA0678" w:rsidP="002F6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0678" w:rsidRDefault="00EA0678" w:rsidP="002F658D">
      <w:pPr>
        <w:spacing w:after="0" w:line="240" w:lineRule="auto"/>
      </w:pPr>
      <w:r>
        <w:separator/>
      </w:r>
    </w:p>
  </w:footnote>
  <w:footnote w:type="continuationSeparator" w:id="1">
    <w:p w:rsidR="00EA0678" w:rsidRDefault="00EA0678" w:rsidP="002F6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14985"/>
      <w:docPartObj>
        <w:docPartGallery w:val="Page Numbers (Top of Page)"/>
        <w:docPartUnique/>
      </w:docPartObj>
    </w:sdtPr>
    <w:sdtContent>
      <w:p w:rsidR="002F658D" w:rsidRDefault="002F658D">
        <w:pPr>
          <w:pStyle w:val="a5"/>
          <w:jc w:val="center"/>
        </w:pPr>
        <w:fldSimple w:instr=" PAGE   \* MERGEFORMAT ">
          <w:r w:rsidR="008B6016">
            <w:rPr>
              <w:noProof/>
            </w:rPr>
            <w:t>1</w:t>
          </w:r>
        </w:fldSimple>
      </w:p>
    </w:sdtContent>
  </w:sdt>
  <w:p w:rsidR="002F658D" w:rsidRDefault="002F658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E22E1"/>
    <w:multiLevelType w:val="hybridMultilevel"/>
    <w:tmpl w:val="952C2804"/>
    <w:lvl w:ilvl="0" w:tplc="1F8ED1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DA22ED8"/>
    <w:multiLevelType w:val="hybridMultilevel"/>
    <w:tmpl w:val="959A9F28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1B276892"/>
    <w:multiLevelType w:val="hybridMultilevel"/>
    <w:tmpl w:val="6EE4A9C4"/>
    <w:lvl w:ilvl="0" w:tplc="7B54D8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4EF184F"/>
    <w:multiLevelType w:val="hybridMultilevel"/>
    <w:tmpl w:val="B40CE37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061B7"/>
    <w:rsid w:val="000061B7"/>
    <w:rsid w:val="000B38E7"/>
    <w:rsid w:val="002F658D"/>
    <w:rsid w:val="008B6016"/>
    <w:rsid w:val="008F5F5B"/>
    <w:rsid w:val="00A7676C"/>
    <w:rsid w:val="00C37A42"/>
    <w:rsid w:val="00D07F72"/>
    <w:rsid w:val="00E33442"/>
    <w:rsid w:val="00EA0678"/>
    <w:rsid w:val="00FE4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061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0061B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List Paragraph"/>
    <w:basedOn w:val="a"/>
    <w:uiPriority w:val="34"/>
    <w:qFormat/>
    <w:rsid w:val="000061B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F6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F658D"/>
  </w:style>
  <w:style w:type="paragraph" w:styleId="a7">
    <w:name w:val="footer"/>
    <w:basedOn w:val="a"/>
    <w:link w:val="a8"/>
    <w:uiPriority w:val="99"/>
    <w:semiHidden/>
    <w:unhideWhenUsed/>
    <w:rsid w:val="002F6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F658D"/>
  </w:style>
  <w:style w:type="paragraph" w:styleId="a9">
    <w:name w:val="No Spacing"/>
    <w:uiPriority w:val="1"/>
    <w:qFormat/>
    <w:rsid w:val="002F658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4742</Words>
  <Characters>27036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2017-03-15T01:30:00Z</dcterms:created>
  <dcterms:modified xsi:type="dcterms:W3CDTF">2017-03-16T03:51:00Z</dcterms:modified>
</cp:coreProperties>
</file>